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Style w:val="13"/>
          <w:rFonts w:ascii="宋体" w:cs="宋体"/>
          <w:b/>
          <w:spacing w:val="74"/>
          <w:kern w:val="0"/>
          <w:sz w:val="44"/>
        </w:rPr>
      </w:pPr>
    </w:p>
    <w:p>
      <w:pPr>
        <w:ind w:left="-160" w:leftChars="-85" w:right="-202" w:rightChars="-107"/>
        <w:jc w:val="center"/>
        <w:rPr>
          <w:rFonts w:ascii="宋体" w:hAnsi="宋体"/>
          <w:b/>
          <w:sz w:val="56"/>
          <w:szCs w:val="56"/>
        </w:rPr>
      </w:pPr>
      <w:r>
        <w:rPr>
          <w:rFonts w:hint="eastAsia" w:ascii="宋体" w:hAnsi="宋体"/>
          <w:b/>
          <w:sz w:val="56"/>
          <w:szCs w:val="56"/>
        </w:rPr>
        <w:t>永兴一中南校区ppp项目工程</w:t>
      </w:r>
    </w:p>
    <w:p>
      <w:pPr>
        <w:rPr>
          <w:rStyle w:val="13"/>
          <w:rFonts w:hint="eastAsia" w:ascii="宋体" w:eastAsia="宋体" w:cs="宋体"/>
          <w:b/>
          <w:sz w:val="52"/>
          <w:lang w:eastAsia="zh-CN"/>
        </w:rPr>
      </w:pPr>
      <w:r>
        <w:rPr>
          <w:rStyle w:val="13"/>
          <w:rFonts w:hint="eastAsia" w:ascii="宋体" w:eastAsia="宋体" w:cs="宋体"/>
          <w:b/>
          <w:sz w:val="52"/>
          <w:lang w:eastAsia="zh-CN"/>
        </w:rPr>
        <w:drawing>
          <wp:inline distT="0" distB="0" distL="114300" distR="114300">
            <wp:extent cx="6110605" cy="3118485"/>
            <wp:effectExtent l="0" t="0" r="4445" b="5715"/>
            <wp:docPr id="53" name="图片 53" descr="61ccabca6a0d233483d508856b3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1ccabca6a0d233483d508856b30363"/>
                    <pic:cNvPicPr>
                      <a:picLocks noChangeAspect="1"/>
                    </pic:cNvPicPr>
                  </pic:nvPicPr>
                  <pic:blipFill>
                    <a:blip r:embed="rId7"/>
                    <a:stretch>
                      <a:fillRect/>
                    </a:stretch>
                  </pic:blipFill>
                  <pic:spPr>
                    <a:xfrm>
                      <a:off x="0" y="0"/>
                      <a:ext cx="6110605" cy="3118485"/>
                    </a:xfrm>
                    <a:prstGeom prst="rect">
                      <a:avLst/>
                    </a:prstGeom>
                  </pic:spPr>
                </pic:pic>
              </a:graphicData>
            </a:graphic>
          </wp:inline>
        </w:drawing>
      </w:r>
    </w:p>
    <w:p>
      <w:pPr>
        <w:ind w:firstLine="3255" w:firstLineChars="500"/>
        <w:jc w:val="both"/>
        <w:rPr>
          <w:rStyle w:val="13"/>
          <w:rFonts w:ascii="宋体" w:cs="宋体"/>
          <w:b/>
          <w:w w:val="80"/>
          <w:sz w:val="84"/>
          <w:szCs w:val="84"/>
        </w:rPr>
      </w:pPr>
      <w:r>
        <w:rPr>
          <w:rStyle w:val="13"/>
          <w:rFonts w:hint="eastAsia" w:ascii="宋体" w:hAnsi="宋体" w:cs="宋体"/>
          <w:b/>
          <w:w w:val="80"/>
          <w:sz w:val="84"/>
          <w:szCs w:val="84"/>
        </w:rPr>
        <w:t>监</w:t>
      </w:r>
      <w:r>
        <w:rPr>
          <w:rStyle w:val="13"/>
          <w:rFonts w:ascii="宋体" w:hAnsi="宋体" w:cs="宋体"/>
          <w:b/>
          <w:w w:val="80"/>
          <w:sz w:val="84"/>
          <w:szCs w:val="84"/>
        </w:rPr>
        <w:t xml:space="preserve"> </w:t>
      </w:r>
      <w:r>
        <w:rPr>
          <w:rStyle w:val="13"/>
          <w:rFonts w:hint="eastAsia" w:ascii="宋体" w:hAnsi="宋体" w:cs="宋体"/>
          <w:b/>
          <w:w w:val="80"/>
          <w:sz w:val="84"/>
          <w:szCs w:val="84"/>
        </w:rPr>
        <w:t>理</w:t>
      </w:r>
      <w:r>
        <w:rPr>
          <w:rStyle w:val="13"/>
          <w:rFonts w:ascii="宋体" w:hAnsi="宋体" w:cs="宋体"/>
          <w:b/>
          <w:w w:val="80"/>
          <w:sz w:val="84"/>
          <w:szCs w:val="84"/>
        </w:rPr>
        <w:t xml:space="preserve"> </w:t>
      </w:r>
      <w:r>
        <w:rPr>
          <w:rStyle w:val="13"/>
          <w:rFonts w:hint="eastAsia" w:ascii="宋体" w:hAnsi="宋体" w:cs="宋体"/>
          <w:b/>
          <w:w w:val="80"/>
          <w:sz w:val="84"/>
          <w:szCs w:val="84"/>
        </w:rPr>
        <w:t>月</w:t>
      </w:r>
      <w:r>
        <w:rPr>
          <w:rStyle w:val="13"/>
          <w:rFonts w:ascii="宋体" w:hAnsi="宋体" w:cs="宋体"/>
          <w:b/>
          <w:w w:val="80"/>
          <w:sz w:val="84"/>
          <w:szCs w:val="84"/>
        </w:rPr>
        <w:t xml:space="preserve"> </w:t>
      </w:r>
      <w:r>
        <w:rPr>
          <w:rStyle w:val="13"/>
          <w:rFonts w:hint="eastAsia" w:ascii="宋体" w:hAnsi="宋体" w:cs="宋体"/>
          <w:b/>
          <w:w w:val="80"/>
          <w:sz w:val="84"/>
          <w:szCs w:val="84"/>
        </w:rPr>
        <w:t>报</w:t>
      </w:r>
    </w:p>
    <w:p>
      <w:pPr>
        <w:ind w:firstLine="299" w:firstLineChars="100"/>
        <w:jc w:val="center"/>
        <w:rPr>
          <w:rStyle w:val="13"/>
          <w:rFonts w:ascii="宋体" w:cs="宋体"/>
          <w:bCs/>
          <w:sz w:val="32"/>
          <w:szCs w:val="32"/>
        </w:rPr>
      </w:pPr>
      <w:r>
        <w:rPr>
          <w:rStyle w:val="13"/>
          <w:rFonts w:hint="eastAsia" w:ascii="宋体" w:hAnsi="宋体" w:cs="宋体"/>
          <w:bCs/>
          <w:sz w:val="32"/>
          <w:szCs w:val="32"/>
        </w:rPr>
        <w:t>第</w:t>
      </w:r>
      <w:r>
        <w:rPr>
          <w:rStyle w:val="13"/>
          <w:rFonts w:ascii="宋体" w:hAnsi="宋体" w:cs="宋体"/>
          <w:bCs/>
          <w:sz w:val="32"/>
          <w:szCs w:val="32"/>
          <w:u w:val="single"/>
        </w:rPr>
        <w:t xml:space="preserve">  </w:t>
      </w:r>
      <w:r>
        <w:rPr>
          <w:rStyle w:val="13"/>
          <w:rFonts w:hint="eastAsia" w:ascii="宋体" w:hAnsi="宋体" w:cs="宋体"/>
          <w:bCs/>
          <w:sz w:val="32"/>
          <w:szCs w:val="32"/>
          <w:u w:val="single"/>
          <w:lang w:val="en-US" w:eastAsia="zh-CN"/>
        </w:rPr>
        <w:t>14</w:t>
      </w:r>
      <w:r>
        <w:rPr>
          <w:rStyle w:val="13"/>
          <w:rFonts w:hint="eastAsia" w:ascii="宋体" w:hAnsi="宋体" w:cs="宋体"/>
          <w:bCs/>
          <w:sz w:val="32"/>
          <w:szCs w:val="32"/>
        </w:rPr>
        <w:t>期</w:t>
      </w:r>
    </w:p>
    <w:p>
      <w:pPr>
        <w:ind w:firstLine="299" w:firstLineChars="100"/>
        <w:jc w:val="center"/>
        <w:rPr>
          <w:rStyle w:val="13"/>
          <w:rFonts w:ascii="宋体" w:cs="宋体"/>
          <w:b/>
          <w:sz w:val="44"/>
        </w:rPr>
      </w:pP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3</w:t>
      </w:r>
      <w:r>
        <w:rPr>
          <w:rStyle w:val="13"/>
          <w:rFonts w:hint="eastAsia" w:ascii="宋体" w:hAnsi="宋体" w:cs="宋体"/>
          <w:bCs/>
          <w:sz w:val="32"/>
          <w:szCs w:val="32"/>
        </w:rPr>
        <w:t>月</w:t>
      </w:r>
      <w:r>
        <w:rPr>
          <w:rStyle w:val="13"/>
          <w:rFonts w:ascii="宋体" w:hAnsi="宋体" w:cs="宋体"/>
          <w:bCs/>
          <w:sz w:val="32"/>
          <w:szCs w:val="32"/>
        </w:rPr>
        <w:t>1</w:t>
      </w:r>
      <w:r>
        <w:rPr>
          <w:rStyle w:val="13"/>
          <w:rFonts w:hint="eastAsia" w:ascii="宋体" w:hAnsi="宋体" w:cs="宋体"/>
          <w:bCs/>
          <w:sz w:val="32"/>
          <w:szCs w:val="32"/>
        </w:rPr>
        <w:t>日</w:t>
      </w:r>
      <w:r>
        <w:rPr>
          <w:rStyle w:val="13"/>
          <w:rFonts w:ascii="宋体" w:cs="宋体"/>
          <w:bCs/>
          <w:sz w:val="32"/>
          <w:szCs w:val="32"/>
        </w:rPr>
        <w:t>-</w:t>
      </w: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3</w:t>
      </w:r>
      <w:r>
        <w:rPr>
          <w:rStyle w:val="13"/>
          <w:rFonts w:hint="eastAsia" w:ascii="宋体" w:hAnsi="宋体" w:cs="宋体"/>
          <w:bCs/>
          <w:sz w:val="32"/>
          <w:szCs w:val="32"/>
        </w:rPr>
        <w:t>月</w:t>
      </w:r>
      <w:r>
        <w:rPr>
          <w:rStyle w:val="13"/>
          <w:rFonts w:hint="eastAsia" w:ascii="宋体" w:hAnsi="宋体" w:cs="宋体"/>
          <w:bCs/>
          <w:sz w:val="32"/>
          <w:szCs w:val="32"/>
          <w:lang w:val="en-US" w:eastAsia="zh-CN"/>
        </w:rPr>
        <w:t>31</w:t>
      </w:r>
      <w:r>
        <w:rPr>
          <w:rStyle w:val="13"/>
          <w:rFonts w:hint="eastAsia" w:ascii="宋体" w:hAnsi="宋体" w:cs="宋体"/>
          <w:bCs/>
          <w:sz w:val="32"/>
          <w:szCs w:val="32"/>
        </w:rPr>
        <w:t>日</w:t>
      </w:r>
    </w:p>
    <w:p>
      <w:pPr>
        <w:ind w:firstLine="419" w:firstLineChars="100"/>
        <w:jc w:val="center"/>
        <w:rPr>
          <w:rStyle w:val="13"/>
          <w:rFonts w:ascii="宋体" w:cs="宋体"/>
          <w:b/>
          <w:sz w:val="44"/>
        </w:rPr>
      </w:pPr>
    </w:p>
    <w:tbl>
      <w:tblPr>
        <w:tblStyle w:val="6"/>
        <w:tblW w:w="8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3"/>
        <w:gridCol w:w="4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989" w:type="dxa"/>
            <w:gridSpan w:val="2"/>
          </w:tcPr>
          <w:p>
            <w:pPr>
              <w:ind w:left="-160" w:leftChars="-85" w:right="-202" w:rightChars="-107"/>
              <w:jc w:val="center"/>
              <w:rPr>
                <w:rFonts w:ascii="宋体" w:hAnsi="宋体" w:cs="宋体"/>
                <w:sz w:val="28"/>
                <w:szCs w:val="28"/>
              </w:rPr>
            </w:pPr>
            <w:r>
              <w:rPr>
                <w:rFonts w:hint="eastAsia" w:ascii="宋体" w:hAnsi="宋体" w:cs="宋体"/>
                <w:sz w:val="28"/>
                <w:szCs w:val="28"/>
              </w:rPr>
              <w:t>湖南安泰工程项目管理有限公司永兴一中南校区ppp工程项目监理部</w:t>
            </w:r>
          </w:p>
          <w:p>
            <w:pPr>
              <w:pStyle w:val="22"/>
              <w:tabs>
                <w:tab w:val="left" w:pos="3867"/>
              </w:tabs>
              <w:rPr>
                <w:rFonts w:cs="宋体" w:asciiTheme="minorEastAsia" w:hAnsiTheme="minorEastAsia" w:eastAsiaTheme="minorEastAsia"/>
                <w:sz w:val="28"/>
                <w:szCs w:val="28"/>
              </w:rPr>
            </w:pPr>
          </w:p>
          <w:p>
            <w:pPr>
              <w:pStyle w:val="22"/>
              <w:tabs>
                <w:tab w:val="left" w:pos="3867"/>
              </w:tabs>
              <w:rPr>
                <w:rFonts w:asciiTheme="minorEastAsia" w:hAnsiTheme="minorEastAsia" w:eastAsiaTheme="minorEastAsia"/>
                <w:sz w:val="28"/>
                <w:lang w:val="en-US"/>
              </w:rPr>
            </w:pPr>
            <w:r>
              <w:rPr>
                <w:rFonts w:hint="eastAsia" w:cs="宋体" w:asciiTheme="minorEastAsia" w:hAnsiTheme="minorEastAsia" w:eastAsiaTheme="minorEastAsia"/>
                <w:sz w:val="28"/>
                <w:szCs w:val="28"/>
              </w:rPr>
              <w:t xml:space="preserve">总监理工程师（签发）：                 </w:t>
            </w:r>
            <w:r>
              <w:rPr>
                <w:rFonts w:hint="eastAsia" w:cs="宋体" w:asciiTheme="minorEastAsia" w:hAnsiTheme="minorEastAsia" w:eastAsiaTheme="minorEastAsia"/>
                <w:sz w:val="28"/>
                <w:szCs w:val="28"/>
                <w:lang w:val="en-US" w:eastAsia="zh-CN"/>
              </w:rPr>
              <w:t xml:space="preserve">       </w:t>
            </w:r>
            <w:r>
              <w:rPr>
                <w:rFonts w:hint="eastAsia" w:cs="宋体" w:asciiTheme="minorEastAsia" w:hAnsiTheme="minorEastAsia" w:eastAsiaTheme="minorEastAsia"/>
                <w:sz w:val="28"/>
                <w:szCs w:val="28"/>
              </w:rPr>
              <w:t xml:space="preserve"> </w:t>
            </w:r>
            <w:r>
              <w:rPr>
                <w:rFonts w:hint="eastAsia" w:cs="宋体" w:asciiTheme="minorEastAsia" w:hAnsiTheme="minorEastAsia" w:eastAsiaTheme="minorEastAsia"/>
                <w:sz w:val="28"/>
                <w:szCs w:val="28"/>
                <w:lang w:val="en-US" w:eastAsia="zh-CN"/>
              </w:rPr>
              <w:t>2021</w:t>
            </w:r>
            <w:r>
              <w:rPr>
                <w:rFonts w:hint="eastAsia" w:cs="宋体" w:asciiTheme="minorEastAsia" w:hAnsiTheme="minorEastAsia" w:eastAsiaTheme="minorEastAsia"/>
                <w:sz w:val="28"/>
                <w:szCs w:val="28"/>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jc w:val="center"/>
        </w:trPr>
        <w:tc>
          <w:tcPr>
            <w:tcW w:w="4763" w:type="dxa"/>
          </w:tcPr>
          <w:p>
            <w:pPr>
              <w:pStyle w:val="22"/>
              <w:spacing w:before="5"/>
              <w:rPr>
                <w:rFonts w:ascii="宋体"/>
                <w:sz w:val="19"/>
              </w:rPr>
            </w:pPr>
          </w:p>
          <w:p>
            <w:pPr>
              <w:spacing w:line="480" w:lineRule="auto"/>
              <w:rPr>
                <w:rFonts w:ascii="宋体" w:hAnsi="宋体" w:cs="宋体"/>
                <w:sz w:val="28"/>
                <w:szCs w:val="28"/>
              </w:rPr>
            </w:pPr>
            <w:r>
              <w:rPr>
                <w:rFonts w:hint="eastAsia" w:ascii="宋体" w:hAnsi="宋体" w:cs="宋体"/>
                <w:sz w:val="28"/>
                <w:szCs w:val="28"/>
              </w:rPr>
              <w:t>抄送建设单位（永兴龙王岭教育投资建设有限公司）</w:t>
            </w:r>
          </w:p>
          <w:p>
            <w:pPr>
              <w:pStyle w:val="22"/>
              <w:ind w:left="106"/>
              <w:rPr>
                <w:rFonts w:ascii="仿宋" w:eastAsia="仿宋"/>
                <w:sz w:val="24"/>
              </w:rPr>
            </w:pPr>
            <w:r>
              <w:rPr>
                <w:rFonts w:hint="eastAsia" w:ascii="宋体" w:hAnsi="宋体" w:cs="宋体"/>
                <w:sz w:val="28"/>
                <w:szCs w:val="28"/>
              </w:rPr>
              <w:t>签收：</w:t>
            </w:r>
          </w:p>
        </w:tc>
        <w:tc>
          <w:tcPr>
            <w:tcW w:w="4226" w:type="dxa"/>
          </w:tcPr>
          <w:p>
            <w:pPr>
              <w:pStyle w:val="22"/>
              <w:spacing w:before="5"/>
              <w:rPr>
                <w:rFonts w:asciiTheme="minorEastAsia" w:hAnsiTheme="minorEastAsia" w:eastAsiaTheme="minorEastAsia"/>
                <w:sz w:val="19"/>
              </w:rPr>
            </w:pPr>
          </w:p>
          <w:p>
            <w:pPr>
              <w:pStyle w:val="22"/>
              <w:ind w:left="107" w:right="-15"/>
              <w:rPr>
                <w:rFonts w:asciiTheme="minorEastAsia" w:hAnsiTheme="minorEastAsia" w:eastAsiaTheme="minorEastAsia"/>
                <w:sz w:val="26"/>
              </w:rPr>
            </w:pPr>
            <w:r>
              <w:rPr>
                <w:rFonts w:hint="eastAsia" w:asciiTheme="minorEastAsia" w:hAnsiTheme="minorEastAsia" w:eastAsiaTheme="minorEastAsia"/>
                <w:spacing w:val="-22"/>
                <w:sz w:val="24"/>
                <w:szCs w:val="24"/>
              </w:rPr>
              <w:t>上报公司</w:t>
            </w:r>
            <w:r>
              <w:rPr>
                <w:rFonts w:hint="eastAsia" w:asciiTheme="minorEastAsia" w:hAnsiTheme="minorEastAsia" w:eastAsiaTheme="minorEastAsia"/>
                <w:sz w:val="24"/>
                <w:szCs w:val="24"/>
              </w:rPr>
              <w:t>（湖南安泰工程项目管理有限公司）</w:t>
            </w:r>
          </w:p>
          <w:p>
            <w:pPr>
              <w:pStyle w:val="22"/>
              <w:ind w:left="107"/>
              <w:rPr>
                <w:rFonts w:ascii="仿宋" w:eastAsia="仿宋"/>
                <w:sz w:val="24"/>
              </w:rPr>
            </w:pPr>
            <w:r>
              <w:rPr>
                <w:rFonts w:hint="eastAsia" w:asciiTheme="minorEastAsia" w:hAnsiTheme="minorEastAsia" w:eastAsiaTheme="minorEastAsia"/>
                <w:sz w:val="24"/>
              </w:rPr>
              <w:t>签收人：</w:t>
            </w:r>
          </w:p>
        </w:tc>
      </w:tr>
    </w:tbl>
    <w:p>
      <w:pPr>
        <w:jc w:val="center"/>
        <w:rPr>
          <w:rStyle w:val="13"/>
          <w:rFonts w:ascii="宋体"/>
          <w:b/>
          <w:sz w:val="52"/>
          <w:szCs w:val="52"/>
        </w:rPr>
        <w:sectPr>
          <w:headerReference r:id="rId3" w:type="default"/>
          <w:footerReference r:id="rId4" w:type="default"/>
          <w:pgSz w:w="11906" w:h="16838"/>
          <w:pgMar w:top="777" w:right="1134" w:bottom="777" w:left="1134" w:header="851" w:footer="992" w:gutter="0"/>
          <w:cols w:space="720" w:num="1"/>
          <w:docGrid w:type="linesAndChars" w:linePitch="286" w:charSpace="-4301"/>
        </w:sectPr>
      </w:pPr>
    </w:p>
    <w:p>
      <w:pPr>
        <w:jc w:val="center"/>
        <w:rPr>
          <w:rStyle w:val="13"/>
          <w:rFonts w:ascii="宋体"/>
          <w:b/>
          <w:sz w:val="52"/>
          <w:szCs w:val="52"/>
        </w:rPr>
      </w:pPr>
      <w:r>
        <w:rPr>
          <w:rStyle w:val="13"/>
          <w:rFonts w:hint="eastAsia" w:ascii="宋体" w:hAnsi="宋体"/>
          <w:b/>
          <w:sz w:val="52"/>
          <w:szCs w:val="52"/>
        </w:rPr>
        <w:t>目</w:t>
      </w:r>
      <w:r>
        <w:rPr>
          <w:rStyle w:val="13"/>
          <w:rFonts w:ascii="宋体" w:hAnsi="宋体"/>
          <w:b/>
          <w:sz w:val="52"/>
          <w:szCs w:val="52"/>
        </w:rPr>
        <w:t xml:space="preserve">  </w:t>
      </w:r>
      <w:r>
        <w:rPr>
          <w:rStyle w:val="13"/>
          <w:rFonts w:hint="eastAsia" w:ascii="宋体" w:hAnsi="宋体"/>
          <w:b/>
          <w:sz w:val="52"/>
          <w:szCs w:val="52"/>
        </w:rPr>
        <w:t>录</w:t>
      </w:r>
    </w:p>
    <w:p>
      <w:pPr>
        <w:jc w:val="center"/>
        <w:rPr>
          <w:rStyle w:val="13"/>
          <w:rFonts w:ascii="宋体"/>
          <w:b/>
          <w:sz w:val="52"/>
          <w:szCs w:val="52"/>
        </w:rPr>
      </w:pPr>
    </w:p>
    <w:p>
      <w:pPr>
        <w:numPr>
          <w:ilvl w:val="0"/>
          <w:numId w:val="1"/>
        </w:numPr>
        <w:ind w:firstLine="419" w:firstLineChars="100"/>
        <w:jc w:val="left"/>
        <w:rPr>
          <w:rStyle w:val="13"/>
          <w:rFonts w:ascii="宋体"/>
          <w:b/>
          <w:sz w:val="44"/>
        </w:rPr>
      </w:pPr>
      <w:r>
        <w:rPr>
          <w:rStyle w:val="13"/>
          <w:rFonts w:hint="eastAsia" w:ascii="宋体" w:hAnsi="宋体"/>
          <w:b/>
          <w:sz w:val="44"/>
        </w:rPr>
        <w:t>本月天气情况统计</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工程概况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本月工程进度情况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本月工程质量情况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本月安全生产、文明施工情况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本月监理工作情况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下月监理工作重点</w:t>
      </w:r>
    </w:p>
    <w:p>
      <w:pPr>
        <w:jc w:val="left"/>
        <w:rPr>
          <w:rStyle w:val="13"/>
          <w:rFonts w:ascii="宋体"/>
          <w:b/>
          <w:sz w:val="44"/>
        </w:rPr>
      </w:pPr>
      <w:r>
        <w:rPr>
          <w:rStyle w:val="13"/>
          <w:rFonts w:ascii="宋体" w:hAnsi="宋体"/>
          <w:b/>
          <w:sz w:val="44"/>
        </w:rPr>
        <w:t xml:space="preserve"> </w:t>
      </w:r>
    </w:p>
    <w:p>
      <w:pPr>
        <w:ind w:firstLine="419" w:firstLineChars="100"/>
        <w:jc w:val="left"/>
        <w:rPr>
          <w:rStyle w:val="13"/>
          <w:rFonts w:ascii="宋体"/>
          <w:b/>
          <w:sz w:val="44"/>
        </w:rPr>
      </w:pPr>
      <w:r>
        <w:rPr>
          <w:rStyle w:val="13"/>
          <w:rFonts w:hint="eastAsia" w:ascii="宋体" w:hAnsi="宋体"/>
          <w:b/>
          <w:sz w:val="44"/>
        </w:rPr>
        <w:t>八、附表一监理通知单</w:t>
      </w: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2"/>
          <w:szCs w:val="32"/>
        </w:rPr>
      </w:pPr>
      <w:r>
        <w:rPr>
          <w:rStyle w:val="13"/>
          <w:rFonts w:hint="eastAsia" w:ascii="宋体" w:hAnsi="宋体" w:cs="宋体"/>
          <w:b/>
          <w:bCs/>
          <w:sz w:val="32"/>
          <w:szCs w:val="32"/>
        </w:rPr>
        <w:t>1、本月天气情况统计</w:t>
      </w:r>
    </w:p>
    <w:p>
      <w:pPr>
        <w:jc w:val="center"/>
        <w:rPr>
          <w:b/>
          <w:sz w:val="28"/>
          <w:szCs w:val="28"/>
        </w:rPr>
      </w:pPr>
      <w:r>
        <w:rPr>
          <w:b/>
          <w:sz w:val="28"/>
          <w:szCs w:val="28"/>
        </w:rPr>
        <w:t>202</w:t>
      </w:r>
      <w:r>
        <w:rPr>
          <w:rFonts w:hint="eastAsia"/>
          <w:b/>
          <w:sz w:val="28"/>
          <w:szCs w:val="28"/>
          <w:lang w:val="en-US" w:eastAsia="zh-CN"/>
        </w:rPr>
        <w:t>1</w:t>
      </w:r>
      <w:r>
        <w:rPr>
          <w:rFonts w:hint="eastAsia"/>
          <w:b/>
          <w:sz w:val="28"/>
          <w:szCs w:val="28"/>
        </w:rPr>
        <w:t>年</w:t>
      </w:r>
      <w:r>
        <w:rPr>
          <w:b/>
          <w:sz w:val="28"/>
          <w:szCs w:val="28"/>
        </w:rPr>
        <w:t xml:space="preserve"> </w:t>
      </w:r>
      <w:r>
        <w:rPr>
          <w:rFonts w:hint="eastAsia"/>
          <w:b/>
          <w:sz w:val="28"/>
          <w:szCs w:val="28"/>
          <w:lang w:val="en-US" w:eastAsia="zh-CN"/>
        </w:rPr>
        <w:t>3</w:t>
      </w:r>
      <w:r>
        <w:rPr>
          <w:rFonts w:hint="eastAsia"/>
          <w:b/>
          <w:sz w:val="28"/>
          <w:szCs w:val="28"/>
        </w:rPr>
        <w:t>月份晴雨表</w:t>
      </w:r>
    </w:p>
    <w:tbl>
      <w:tblPr>
        <w:tblStyle w:val="6"/>
        <w:tblW w:w="978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0"/>
        <w:gridCol w:w="362"/>
        <w:gridCol w:w="358"/>
        <w:gridCol w:w="482"/>
        <w:gridCol w:w="930"/>
        <w:gridCol w:w="815"/>
        <w:gridCol w:w="398"/>
        <w:gridCol w:w="444"/>
        <w:gridCol w:w="848"/>
        <w:gridCol w:w="780"/>
        <w:gridCol w:w="740"/>
        <w:gridCol w:w="761"/>
        <w:gridCol w:w="489"/>
        <w:gridCol w:w="294"/>
        <w:gridCol w:w="904"/>
        <w:gridCol w:w="8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spacing w:before="130"/>
              <w:ind w:left="133"/>
              <w:rPr>
                <w:rFonts w:ascii="宋体" w:eastAsia="宋体"/>
                <w:sz w:val="24"/>
              </w:rPr>
            </w:pPr>
            <w:r>
              <w:rPr>
                <w:rFonts w:hint="eastAsia" w:ascii="宋体" w:eastAsia="宋体"/>
                <w:sz w:val="24"/>
              </w:rPr>
              <w:t>期</w:t>
            </w:r>
          </w:p>
        </w:tc>
        <w:tc>
          <w:tcPr>
            <w:tcW w:w="930" w:type="dxa"/>
          </w:tcPr>
          <w:p>
            <w:pPr>
              <w:pStyle w:val="22"/>
              <w:spacing w:before="148"/>
              <w:ind w:right="302"/>
              <w:jc w:val="center"/>
              <w:rPr>
                <w:rFonts w:ascii="Times New Roman"/>
                <w:sz w:val="24"/>
              </w:rPr>
            </w:pPr>
            <w:r>
              <w:rPr>
                <w:rFonts w:ascii="Times New Roman"/>
                <w:sz w:val="24"/>
                <w:lang w:val="en-US"/>
              </w:rPr>
              <w:t>1</w:t>
            </w:r>
          </w:p>
        </w:tc>
        <w:tc>
          <w:tcPr>
            <w:tcW w:w="815" w:type="dxa"/>
          </w:tcPr>
          <w:p>
            <w:pPr>
              <w:pStyle w:val="22"/>
              <w:spacing w:before="148"/>
              <w:ind w:left="221" w:right="192"/>
              <w:jc w:val="center"/>
              <w:rPr>
                <w:rFonts w:ascii="Times New Roman"/>
                <w:sz w:val="24"/>
              </w:rPr>
            </w:pPr>
            <w:r>
              <w:rPr>
                <w:rFonts w:ascii="Times New Roman"/>
                <w:sz w:val="24"/>
                <w:lang w:val="en-US"/>
              </w:rPr>
              <w:t>2</w:t>
            </w:r>
          </w:p>
        </w:tc>
        <w:tc>
          <w:tcPr>
            <w:tcW w:w="842" w:type="dxa"/>
            <w:gridSpan w:val="2"/>
          </w:tcPr>
          <w:p>
            <w:pPr>
              <w:pStyle w:val="22"/>
              <w:spacing w:before="148"/>
              <w:ind w:left="280" w:right="251"/>
              <w:jc w:val="center"/>
              <w:rPr>
                <w:rFonts w:ascii="Times New Roman"/>
                <w:sz w:val="24"/>
              </w:rPr>
            </w:pPr>
            <w:r>
              <w:rPr>
                <w:rFonts w:ascii="Times New Roman"/>
                <w:sz w:val="24"/>
                <w:lang w:val="en-US"/>
              </w:rPr>
              <w:t>3</w:t>
            </w:r>
          </w:p>
        </w:tc>
        <w:tc>
          <w:tcPr>
            <w:tcW w:w="848" w:type="dxa"/>
          </w:tcPr>
          <w:p>
            <w:pPr>
              <w:pStyle w:val="22"/>
              <w:spacing w:before="148"/>
              <w:ind w:right="231"/>
              <w:jc w:val="center"/>
              <w:rPr>
                <w:rFonts w:ascii="Times New Roman"/>
                <w:sz w:val="24"/>
              </w:rPr>
            </w:pPr>
            <w:r>
              <w:rPr>
                <w:rFonts w:ascii="Times New Roman"/>
                <w:sz w:val="24"/>
                <w:lang w:val="en-US"/>
              </w:rPr>
              <w:t>4</w:t>
            </w:r>
          </w:p>
        </w:tc>
        <w:tc>
          <w:tcPr>
            <w:tcW w:w="780" w:type="dxa"/>
          </w:tcPr>
          <w:p>
            <w:pPr>
              <w:pStyle w:val="22"/>
              <w:spacing w:before="148"/>
              <w:ind w:left="278"/>
              <w:jc w:val="center"/>
              <w:rPr>
                <w:rFonts w:ascii="Times New Roman"/>
                <w:sz w:val="24"/>
              </w:rPr>
            </w:pPr>
            <w:r>
              <w:rPr>
                <w:rFonts w:ascii="Times New Roman"/>
                <w:sz w:val="24"/>
                <w:lang w:val="en-US"/>
              </w:rPr>
              <w:t>5</w:t>
            </w:r>
          </w:p>
        </w:tc>
        <w:tc>
          <w:tcPr>
            <w:tcW w:w="740" w:type="dxa"/>
          </w:tcPr>
          <w:p>
            <w:pPr>
              <w:pStyle w:val="22"/>
              <w:spacing w:before="148"/>
              <w:ind w:left="279"/>
              <w:jc w:val="center"/>
              <w:rPr>
                <w:rFonts w:ascii="Times New Roman"/>
                <w:sz w:val="24"/>
              </w:rPr>
            </w:pPr>
            <w:r>
              <w:rPr>
                <w:rFonts w:ascii="Times New Roman"/>
                <w:sz w:val="24"/>
                <w:lang w:val="en-US"/>
              </w:rPr>
              <w:t>6</w:t>
            </w:r>
          </w:p>
        </w:tc>
        <w:tc>
          <w:tcPr>
            <w:tcW w:w="761" w:type="dxa"/>
          </w:tcPr>
          <w:p>
            <w:pPr>
              <w:pStyle w:val="22"/>
              <w:spacing w:before="148"/>
              <w:ind w:left="258"/>
              <w:jc w:val="center"/>
              <w:rPr>
                <w:rFonts w:ascii="Times New Roman"/>
                <w:sz w:val="24"/>
              </w:rPr>
            </w:pPr>
            <w:r>
              <w:rPr>
                <w:rFonts w:ascii="Times New Roman"/>
                <w:sz w:val="24"/>
                <w:lang w:val="en-US"/>
              </w:rPr>
              <w:t>7</w:t>
            </w:r>
          </w:p>
        </w:tc>
        <w:tc>
          <w:tcPr>
            <w:tcW w:w="783" w:type="dxa"/>
            <w:gridSpan w:val="2"/>
          </w:tcPr>
          <w:p>
            <w:pPr>
              <w:pStyle w:val="22"/>
              <w:spacing w:before="148"/>
              <w:ind w:left="270"/>
              <w:jc w:val="center"/>
              <w:rPr>
                <w:rFonts w:ascii="Times New Roman"/>
                <w:sz w:val="24"/>
              </w:rPr>
            </w:pPr>
            <w:r>
              <w:rPr>
                <w:rFonts w:ascii="Times New Roman"/>
                <w:sz w:val="24"/>
                <w:lang w:val="en-US"/>
              </w:rPr>
              <w:t>8</w:t>
            </w:r>
          </w:p>
        </w:tc>
        <w:tc>
          <w:tcPr>
            <w:tcW w:w="904" w:type="dxa"/>
          </w:tcPr>
          <w:p>
            <w:pPr>
              <w:pStyle w:val="22"/>
              <w:spacing w:before="148"/>
              <w:ind w:left="332"/>
              <w:jc w:val="center"/>
              <w:rPr>
                <w:rFonts w:ascii="Times New Roman"/>
                <w:sz w:val="24"/>
              </w:rPr>
            </w:pPr>
            <w:r>
              <w:rPr>
                <w:rFonts w:ascii="Times New Roman"/>
                <w:sz w:val="24"/>
                <w:lang w:val="en-US"/>
              </w:rPr>
              <w:t>9</w:t>
            </w:r>
          </w:p>
        </w:tc>
        <w:tc>
          <w:tcPr>
            <w:tcW w:w="834" w:type="dxa"/>
          </w:tcPr>
          <w:p>
            <w:pPr>
              <w:pStyle w:val="22"/>
              <w:spacing w:before="148"/>
              <w:ind w:left="297"/>
              <w:jc w:val="center"/>
              <w:rPr>
                <w:rFonts w:ascii="Times New Roman"/>
                <w:sz w:val="24"/>
                <w:lang w:val="en-US"/>
              </w:rPr>
            </w:pPr>
            <w:r>
              <w:rPr>
                <w:rFonts w:ascii="Times New Roman"/>
                <w:sz w:val="24"/>
                <w:lang w:val="en-US"/>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98" w:hRule="atLeast"/>
          <w:jc w:val="center"/>
        </w:trPr>
        <w:tc>
          <w:tcPr>
            <w:tcW w:w="350" w:type="dxa"/>
            <w:tcBorders>
              <w:right w:val="nil"/>
            </w:tcBorders>
          </w:tcPr>
          <w:p>
            <w:pPr>
              <w:pStyle w:val="22"/>
              <w:rPr>
                <w:rFonts w:ascii="宋体"/>
                <w:b/>
                <w:sz w:val="22"/>
              </w:rPr>
            </w:pPr>
          </w:p>
          <w:p>
            <w:pPr>
              <w:pStyle w:val="22"/>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rPr>
                <w:rFonts w:ascii="宋体"/>
                <w:b/>
                <w:sz w:val="22"/>
              </w:rPr>
            </w:pPr>
          </w:p>
          <w:p>
            <w:pPr>
              <w:pStyle w:val="22"/>
              <w:ind w:left="133"/>
              <w:rPr>
                <w:rFonts w:ascii="宋体" w:eastAsia="宋体"/>
                <w:sz w:val="24"/>
              </w:rPr>
            </w:pPr>
            <w:r>
              <w:rPr>
                <w:rFonts w:hint="eastAsia" w:ascii="宋体" w:eastAsia="宋体"/>
                <w:sz w:val="24"/>
              </w:rPr>
              <w:t>气</w:t>
            </w:r>
          </w:p>
        </w:tc>
        <w:tc>
          <w:tcPr>
            <w:tcW w:w="930" w:type="dxa"/>
          </w:tcPr>
          <w:p>
            <w:pPr>
              <w:pStyle w:val="22"/>
              <w:rPr>
                <w:rFonts w:ascii="宋体"/>
                <w:sz w:val="20"/>
              </w:rPr>
            </w:pPr>
            <w:r>
              <w:rPr>
                <w:lang w:val="en-US"/>
              </w:rPr>
              <w:drawing>
                <wp:anchor distT="0" distB="0" distL="114300" distR="114300" simplePos="0" relativeHeight="251668480" behindDoc="1" locked="0" layoutInCell="1" allowOverlap="1">
                  <wp:simplePos x="0" y="0"/>
                  <wp:positionH relativeFrom="column">
                    <wp:posOffset>57150</wp:posOffset>
                  </wp:positionH>
                  <wp:positionV relativeFrom="paragraph">
                    <wp:posOffset>266700</wp:posOffset>
                  </wp:positionV>
                  <wp:extent cx="373380" cy="324485"/>
                  <wp:effectExtent l="0" t="0" r="7620" b="18415"/>
                  <wp:wrapThrough wrapText="bothSides">
                    <wp:wrapPolygon>
                      <wp:start x="0" y="0"/>
                      <wp:lineTo x="0" y="20290"/>
                      <wp:lineTo x="20241" y="20290"/>
                      <wp:lineTo x="20241" y="0"/>
                      <wp:lineTo x="0" y="0"/>
                    </wp:wrapPolygon>
                  </wp:wrapThrough>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815" w:type="dxa"/>
          </w:tcPr>
          <w:p>
            <w:pPr>
              <w:pStyle w:val="22"/>
              <w:spacing w:before="12"/>
              <w:jc w:val="center"/>
              <w:rPr>
                <w:rFonts w:ascii="宋体"/>
                <w:b/>
                <w:sz w:val="15"/>
              </w:rPr>
            </w:pPr>
            <w:r>
              <w:rPr>
                <w:lang w:val="en-US"/>
              </w:rPr>
              <w:drawing>
                <wp:anchor distT="0" distB="0" distL="114300" distR="114300" simplePos="0" relativeHeight="251668480" behindDoc="1" locked="0" layoutInCell="1" allowOverlap="1">
                  <wp:simplePos x="0" y="0"/>
                  <wp:positionH relativeFrom="column">
                    <wp:posOffset>41275</wp:posOffset>
                  </wp:positionH>
                  <wp:positionV relativeFrom="paragraph">
                    <wp:posOffset>266700</wp:posOffset>
                  </wp:positionV>
                  <wp:extent cx="373380" cy="324485"/>
                  <wp:effectExtent l="0" t="0" r="7620" b="18415"/>
                  <wp:wrapThrough wrapText="bothSides">
                    <wp:wrapPolygon>
                      <wp:start x="0" y="0"/>
                      <wp:lineTo x="0" y="20290"/>
                      <wp:lineTo x="20241" y="20290"/>
                      <wp:lineTo x="20241"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spacing w:before="12"/>
              <w:jc w:val="center"/>
              <w:rPr>
                <w:rFonts w:ascii="宋体"/>
                <w:b/>
                <w:sz w:val="15"/>
              </w:rPr>
            </w:pPr>
          </w:p>
          <w:p>
            <w:pPr>
              <w:pStyle w:val="22"/>
              <w:ind w:left="107"/>
              <w:jc w:val="center"/>
              <w:rPr>
                <w:rFonts w:ascii="宋体"/>
                <w:sz w:val="20"/>
              </w:rPr>
            </w:pPr>
          </w:p>
        </w:tc>
        <w:tc>
          <w:tcPr>
            <w:tcW w:w="842" w:type="dxa"/>
            <w:gridSpan w:val="2"/>
          </w:tcPr>
          <w:p>
            <w:pPr>
              <w:pStyle w:val="22"/>
              <w:rPr>
                <w:rFonts w:ascii="宋体"/>
                <w:b/>
                <w:sz w:val="15"/>
              </w:rPr>
            </w:pPr>
          </w:p>
          <w:p>
            <w:pPr>
              <w:pStyle w:val="22"/>
              <w:rPr>
                <w:rFonts w:ascii="宋体"/>
                <w:b/>
                <w:sz w:val="15"/>
              </w:rPr>
            </w:pPr>
            <w:r>
              <w:rPr>
                <w:lang w:val="en-US"/>
              </w:rPr>
              <w:drawing>
                <wp:anchor distT="0" distB="0" distL="114300" distR="114300" simplePos="0" relativeHeight="251668480" behindDoc="1" locked="0" layoutInCell="1" allowOverlap="1">
                  <wp:simplePos x="0" y="0"/>
                  <wp:positionH relativeFrom="column">
                    <wp:posOffset>77470</wp:posOffset>
                  </wp:positionH>
                  <wp:positionV relativeFrom="paragraph">
                    <wp:posOffset>94615</wp:posOffset>
                  </wp:positionV>
                  <wp:extent cx="373380" cy="324485"/>
                  <wp:effectExtent l="0" t="0" r="7620" b="18415"/>
                  <wp:wrapThrough wrapText="bothSides">
                    <wp:wrapPolygon>
                      <wp:start x="0" y="0"/>
                      <wp:lineTo x="0" y="20290"/>
                      <wp:lineTo x="20241" y="20290"/>
                      <wp:lineTo x="20241" y="0"/>
                      <wp:lineTo x="0" y="0"/>
                    </wp:wrapPolygon>
                  </wp:wrapThrough>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rPr>
                <w:rFonts w:ascii="宋体"/>
                <w:sz w:val="20"/>
              </w:rPr>
            </w:pPr>
          </w:p>
        </w:tc>
        <w:tc>
          <w:tcPr>
            <w:tcW w:w="848" w:type="dxa"/>
          </w:tcPr>
          <w:p>
            <w:pPr>
              <w:pStyle w:val="22"/>
              <w:spacing w:before="1"/>
              <w:jc w:val="center"/>
              <w:rPr>
                <w:rFonts w:ascii="宋体"/>
                <w:b/>
                <w:sz w:val="11"/>
              </w:rPr>
            </w:pPr>
          </w:p>
          <w:p>
            <w:pPr>
              <w:pStyle w:val="22"/>
              <w:spacing w:before="1"/>
              <w:jc w:val="center"/>
              <w:rPr>
                <w:rFonts w:ascii="宋体"/>
                <w:b/>
                <w:sz w:val="11"/>
              </w:rPr>
            </w:pPr>
            <w:r>
              <w:rPr>
                <w:lang w:val="en-US"/>
              </w:rPr>
              <w:drawing>
                <wp:anchor distT="0" distB="0" distL="114300" distR="114300" simplePos="0" relativeHeight="251668480" behindDoc="1" locked="0" layoutInCell="1" allowOverlap="1">
                  <wp:simplePos x="0" y="0"/>
                  <wp:positionH relativeFrom="column">
                    <wp:posOffset>14605</wp:posOffset>
                  </wp:positionH>
                  <wp:positionV relativeFrom="paragraph">
                    <wp:posOffset>46355</wp:posOffset>
                  </wp:positionV>
                  <wp:extent cx="373380" cy="324485"/>
                  <wp:effectExtent l="0" t="0" r="7620" b="18415"/>
                  <wp:wrapThrough wrapText="bothSides">
                    <wp:wrapPolygon>
                      <wp:start x="0" y="0"/>
                      <wp:lineTo x="0" y="20290"/>
                      <wp:lineTo x="20241" y="20290"/>
                      <wp:lineTo x="20241" y="0"/>
                      <wp:lineTo x="0" y="0"/>
                    </wp:wrapPolygon>
                  </wp:wrapThrough>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ind w:left="106" w:right="-101"/>
              <w:jc w:val="center"/>
              <w:rPr>
                <w:rFonts w:ascii="宋体"/>
                <w:sz w:val="20"/>
              </w:rPr>
            </w:pPr>
          </w:p>
        </w:tc>
        <w:tc>
          <w:tcPr>
            <w:tcW w:w="780" w:type="dxa"/>
          </w:tcPr>
          <w:p>
            <w:pPr>
              <w:pStyle w:val="22"/>
              <w:jc w:val="center"/>
              <w:rPr>
                <w:rFonts w:ascii="宋体"/>
                <w:sz w:val="20"/>
              </w:rPr>
            </w:pPr>
          </w:p>
          <w:p>
            <w:pPr>
              <w:pStyle w:val="22"/>
              <w:jc w:val="center"/>
              <w:rPr>
                <w:rFonts w:ascii="宋体"/>
                <w:sz w:val="20"/>
              </w:rPr>
            </w:pPr>
            <w:r>
              <w:rPr>
                <w:lang w:val="en-US"/>
              </w:rPr>
              <w:drawing>
                <wp:anchor distT="0" distB="0" distL="114300" distR="114300" simplePos="0" relativeHeight="251670528" behindDoc="1" locked="0" layoutInCell="1" allowOverlap="1">
                  <wp:simplePos x="0" y="0"/>
                  <wp:positionH relativeFrom="column">
                    <wp:posOffset>-9525</wp:posOffset>
                  </wp:positionH>
                  <wp:positionV relativeFrom="paragraph">
                    <wp:posOffset>113665</wp:posOffset>
                  </wp:positionV>
                  <wp:extent cx="359410" cy="245745"/>
                  <wp:effectExtent l="0" t="0" r="2540" b="1905"/>
                  <wp:wrapThrough wrapText="bothSides">
                    <wp:wrapPolygon>
                      <wp:start x="0" y="0"/>
                      <wp:lineTo x="0" y="20093"/>
                      <wp:lineTo x="20608" y="20093"/>
                      <wp:lineTo x="20608" y="0"/>
                      <wp:lineTo x="0" y="0"/>
                    </wp:wrapPolygon>
                  </wp:wrapThrough>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noChangeArrowheads="1"/>
                          </pic:cNvPicPr>
                        </pic:nvPicPr>
                        <pic:blipFill>
                          <a:blip r:embed="rId9"/>
                          <a:srcRect/>
                          <a:stretch>
                            <a:fillRect/>
                          </a:stretch>
                        </pic:blipFill>
                        <pic:spPr>
                          <a:xfrm>
                            <a:off x="0" y="0"/>
                            <a:ext cx="359410" cy="245745"/>
                          </a:xfrm>
                          <a:prstGeom prst="rect">
                            <a:avLst/>
                          </a:prstGeom>
                          <a:noFill/>
                          <a:ln w="9525">
                            <a:noFill/>
                            <a:miter lim="800000"/>
                            <a:headEnd/>
                            <a:tailEnd/>
                          </a:ln>
                        </pic:spPr>
                      </pic:pic>
                    </a:graphicData>
                  </a:graphic>
                </wp:anchor>
              </w:drawing>
            </w:r>
          </w:p>
          <w:p>
            <w:pPr>
              <w:pStyle w:val="22"/>
              <w:jc w:val="center"/>
              <w:rPr>
                <w:rFonts w:ascii="Times New Roman"/>
                <w:sz w:val="22"/>
              </w:rPr>
            </w:pPr>
          </w:p>
        </w:tc>
        <w:tc>
          <w:tcPr>
            <w:tcW w:w="740" w:type="dxa"/>
          </w:tcPr>
          <w:p>
            <w:pPr>
              <w:pStyle w:val="22"/>
              <w:jc w:val="center"/>
              <w:rPr>
                <w:rFonts w:ascii="Times New Roman"/>
                <w:sz w:val="22"/>
              </w:rPr>
            </w:pPr>
          </w:p>
          <w:p>
            <w:pPr>
              <w:pStyle w:val="22"/>
              <w:jc w:val="center"/>
              <w:rPr>
                <w:rFonts w:ascii="Times New Roman"/>
                <w:sz w:val="22"/>
              </w:rPr>
            </w:pPr>
            <w:r>
              <w:rPr>
                <w:lang w:val="en-US"/>
              </w:rPr>
              <w:drawing>
                <wp:anchor distT="0" distB="0" distL="114300" distR="114300" simplePos="0" relativeHeight="251671552" behindDoc="1" locked="0" layoutInCell="1" allowOverlap="1">
                  <wp:simplePos x="0" y="0"/>
                  <wp:positionH relativeFrom="column">
                    <wp:posOffset>50800</wp:posOffset>
                  </wp:positionH>
                  <wp:positionV relativeFrom="paragraph">
                    <wp:posOffset>95885</wp:posOffset>
                  </wp:positionV>
                  <wp:extent cx="373380" cy="324485"/>
                  <wp:effectExtent l="0" t="0" r="7620" b="18415"/>
                  <wp:wrapThrough wrapText="bothSides">
                    <wp:wrapPolygon>
                      <wp:start x="0" y="0"/>
                      <wp:lineTo x="0" y="20290"/>
                      <wp:lineTo x="20241" y="20290"/>
                      <wp:lineTo x="20241" y="0"/>
                      <wp:lineTo x="0" y="0"/>
                    </wp:wrapPolygon>
                  </wp:wrapThrough>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jc w:val="center"/>
              <w:rPr>
                <w:rFonts w:ascii="Times New Roman"/>
                <w:sz w:val="22"/>
              </w:rPr>
            </w:pPr>
          </w:p>
        </w:tc>
        <w:tc>
          <w:tcPr>
            <w:tcW w:w="761" w:type="dxa"/>
          </w:tcPr>
          <w:p>
            <w:pPr>
              <w:pStyle w:val="22"/>
              <w:spacing w:before="5" w:after="1"/>
              <w:jc w:val="center"/>
              <w:rPr>
                <w:rFonts w:ascii="宋体"/>
                <w:b/>
                <w:sz w:val="11"/>
              </w:rPr>
            </w:pPr>
          </w:p>
          <w:p>
            <w:pPr>
              <w:pStyle w:val="22"/>
              <w:ind w:left="107" w:right="-29"/>
              <w:jc w:val="center"/>
              <w:rPr>
                <w:rFonts w:ascii="宋体"/>
                <w:sz w:val="20"/>
              </w:rPr>
            </w:pPr>
            <w:r>
              <w:rPr>
                <w:lang w:val="en-US"/>
              </w:rPr>
              <w:drawing>
                <wp:anchor distT="0" distB="0" distL="114300" distR="114300" simplePos="0" relativeHeight="251672576" behindDoc="1" locked="0" layoutInCell="1" allowOverlap="1">
                  <wp:simplePos x="0" y="0"/>
                  <wp:positionH relativeFrom="column">
                    <wp:posOffset>73660</wp:posOffset>
                  </wp:positionH>
                  <wp:positionV relativeFrom="paragraph">
                    <wp:posOffset>73025</wp:posOffset>
                  </wp:positionV>
                  <wp:extent cx="373380" cy="324485"/>
                  <wp:effectExtent l="0" t="0" r="7620" b="18415"/>
                  <wp:wrapThrough wrapText="bothSides">
                    <wp:wrapPolygon>
                      <wp:start x="0" y="0"/>
                      <wp:lineTo x="0" y="20290"/>
                      <wp:lineTo x="20241" y="20290"/>
                      <wp:lineTo x="20241" y="0"/>
                      <wp:lineTo x="0" y="0"/>
                    </wp:wrapPolygon>
                  </wp:wrapThrough>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783" w:type="dxa"/>
            <w:gridSpan w:val="2"/>
          </w:tcPr>
          <w:p>
            <w:pPr>
              <w:pStyle w:val="22"/>
              <w:spacing w:before="1"/>
              <w:jc w:val="center"/>
              <w:rPr>
                <w:rFonts w:ascii="宋体"/>
                <w:b/>
                <w:sz w:val="11"/>
              </w:rPr>
            </w:pPr>
          </w:p>
          <w:p>
            <w:pPr>
              <w:pStyle w:val="22"/>
              <w:ind w:left="107" w:right="-101"/>
              <w:jc w:val="center"/>
              <w:rPr>
                <w:rFonts w:ascii="宋体"/>
                <w:sz w:val="20"/>
              </w:rPr>
            </w:pPr>
            <w:r>
              <w:rPr>
                <w:lang w:val="en-US"/>
              </w:rPr>
              <w:drawing>
                <wp:anchor distT="0" distB="0" distL="114300" distR="114300" simplePos="0" relativeHeight="251669504" behindDoc="1" locked="0" layoutInCell="1" allowOverlap="1">
                  <wp:simplePos x="0" y="0"/>
                  <wp:positionH relativeFrom="column">
                    <wp:posOffset>66675</wp:posOffset>
                  </wp:positionH>
                  <wp:positionV relativeFrom="paragraph">
                    <wp:posOffset>66675</wp:posOffset>
                  </wp:positionV>
                  <wp:extent cx="373380" cy="324485"/>
                  <wp:effectExtent l="0" t="0" r="7620" b="18415"/>
                  <wp:wrapThrough wrapText="bothSides">
                    <wp:wrapPolygon>
                      <wp:start x="0" y="0"/>
                      <wp:lineTo x="0" y="20290"/>
                      <wp:lineTo x="20241" y="20290"/>
                      <wp:lineTo x="20241" y="0"/>
                      <wp:lineTo x="0" y="0"/>
                    </wp:wrapPolygon>
                  </wp:wrapThrough>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904" w:type="dxa"/>
          </w:tcPr>
          <w:p>
            <w:pPr>
              <w:pStyle w:val="22"/>
              <w:spacing w:before="1"/>
              <w:jc w:val="center"/>
              <w:rPr>
                <w:rFonts w:ascii="宋体"/>
                <w:b/>
                <w:sz w:val="11"/>
              </w:rPr>
            </w:pPr>
          </w:p>
          <w:p>
            <w:pPr>
              <w:pStyle w:val="22"/>
              <w:ind w:left="106"/>
              <w:jc w:val="center"/>
              <w:rPr>
                <w:rFonts w:ascii="宋体"/>
                <w:sz w:val="20"/>
              </w:rPr>
            </w:pPr>
            <w:r>
              <w:rPr>
                <w:lang w:val="en-US"/>
              </w:rPr>
              <w:drawing>
                <wp:anchor distT="0" distB="0" distL="114300" distR="114300" simplePos="0" relativeHeight="251669504" behindDoc="1" locked="0" layoutInCell="1" allowOverlap="1">
                  <wp:simplePos x="0" y="0"/>
                  <wp:positionH relativeFrom="column">
                    <wp:posOffset>104775</wp:posOffset>
                  </wp:positionH>
                  <wp:positionV relativeFrom="paragraph">
                    <wp:posOffset>95250</wp:posOffset>
                  </wp:positionV>
                  <wp:extent cx="373380" cy="324485"/>
                  <wp:effectExtent l="0" t="0" r="7620" b="18415"/>
                  <wp:wrapThrough wrapText="bothSides">
                    <wp:wrapPolygon>
                      <wp:start x="0" y="0"/>
                      <wp:lineTo x="0" y="20290"/>
                      <wp:lineTo x="20241" y="20290"/>
                      <wp:lineTo x="20241" y="0"/>
                      <wp:lineTo x="0" y="0"/>
                    </wp:wrapPolygon>
                  </wp:wrapThrough>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834" w:type="dxa"/>
          </w:tcPr>
          <w:p>
            <w:pPr>
              <w:pStyle w:val="22"/>
              <w:spacing w:before="12"/>
              <w:jc w:val="center"/>
              <w:rPr>
                <w:rFonts w:ascii="宋体"/>
                <w:b/>
                <w:sz w:val="15"/>
              </w:rPr>
            </w:pPr>
          </w:p>
          <w:p>
            <w:pPr>
              <w:pStyle w:val="22"/>
              <w:ind w:left="107"/>
              <w:jc w:val="center"/>
              <w:rPr>
                <w:rFonts w:ascii="宋体"/>
                <w:sz w:val="20"/>
              </w:rPr>
            </w:pPr>
            <w:r>
              <w:rPr>
                <w:lang w:val="en-US"/>
              </w:rPr>
              <w:drawing>
                <wp:anchor distT="0" distB="0" distL="114300" distR="114300" simplePos="0" relativeHeight="251673600" behindDoc="1" locked="0" layoutInCell="1" allowOverlap="1">
                  <wp:simplePos x="0" y="0"/>
                  <wp:positionH relativeFrom="column">
                    <wp:posOffset>76200</wp:posOffset>
                  </wp:positionH>
                  <wp:positionV relativeFrom="paragraph">
                    <wp:posOffset>116840</wp:posOffset>
                  </wp:positionV>
                  <wp:extent cx="373380" cy="324485"/>
                  <wp:effectExtent l="0" t="0" r="7620" b="18415"/>
                  <wp:wrapThrough wrapText="bothSides">
                    <wp:wrapPolygon>
                      <wp:start x="0" y="0"/>
                      <wp:lineTo x="0" y="20290"/>
                      <wp:lineTo x="20241" y="20290"/>
                      <wp:lineTo x="20241" y="0"/>
                      <wp:lineTo x="0" y="0"/>
                    </wp:wrapPolygon>
                  </wp:wrapThrough>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30"/>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48"/>
              <w:ind w:right="302"/>
              <w:jc w:val="center"/>
              <w:rPr>
                <w:rFonts w:ascii="Times New Roman"/>
                <w:sz w:val="24"/>
                <w:lang w:val="en-US"/>
              </w:rPr>
            </w:pPr>
            <w:r>
              <w:rPr>
                <w:rFonts w:ascii="Times New Roman"/>
                <w:sz w:val="24"/>
                <w:lang w:val="en-US"/>
              </w:rPr>
              <w:t>11</w:t>
            </w:r>
          </w:p>
        </w:tc>
        <w:tc>
          <w:tcPr>
            <w:tcW w:w="815" w:type="dxa"/>
          </w:tcPr>
          <w:p>
            <w:pPr>
              <w:pStyle w:val="22"/>
              <w:spacing w:before="148"/>
              <w:ind w:left="221" w:right="192"/>
              <w:jc w:val="center"/>
              <w:rPr>
                <w:rFonts w:ascii="Times New Roman"/>
                <w:sz w:val="24"/>
                <w:lang w:val="en-US"/>
              </w:rPr>
            </w:pPr>
            <w:r>
              <w:rPr>
                <w:rFonts w:ascii="Times New Roman"/>
                <w:sz w:val="24"/>
                <w:lang w:val="en-US"/>
              </w:rPr>
              <w:t>12</w:t>
            </w:r>
          </w:p>
        </w:tc>
        <w:tc>
          <w:tcPr>
            <w:tcW w:w="842" w:type="dxa"/>
            <w:gridSpan w:val="2"/>
          </w:tcPr>
          <w:p>
            <w:pPr>
              <w:pStyle w:val="22"/>
              <w:spacing w:before="148"/>
              <w:ind w:left="280" w:right="251"/>
              <w:jc w:val="center"/>
              <w:rPr>
                <w:rFonts w:ascii="Times New Roman"/>
                <w:sz w:val="24"/>
                <w:lang w:val="en-US"/>
              </w:rPr>
            </w:pPr>
            <w:r>
              <w:rPr>
                <w:rFonts w:ascii="Times New Roman"/>
                <w:sz w:val="24"/>
                <w:lang w:val="en-US"/>
              </w:rPr>
              <w:t>13</w:t>
            </w:r>
          </w:p>
        </w:tc>
        <w:tc>
          <w:tcPr>
            <w:tcW w:w="848" w:type="dxa"/>
          </w:tcPr>
          <w:p>
            <w:pPr>
              <w:pStyle w:val="22"/>
              <w:spacing w:before="148"/>
              <w:ind w:right="231"/>
              <w:jc w:val="center"/>
              <w:rPr>
                <w:rFonts w:ascii="Times New Roman"/>
                <w:sz w:val="24"/>
                <w:lang w:val="en-US"/>
              </w:rPr>
            </w:pPr>
            <w:r>
              <w:rPr>
                <w:rFonts w:ascii="Times New Roman"/>
                <w:sz w:val="24"/>
                <w:lang w:val="en-US"/>
              </w:rPr>
              <w:t>14</w:t>
            </w:r>
          </w:p>
        </w:tc>
        <w:tc>
          <w:tcPr>
            <w:tcW w:w="780" w:type="dxa"/>
          </w:tcPr>
          <w:p>
            <w:pPr>
              <w:pStyle w:val="22"/>
              <w:spacing w:before="148"/>
              <w:ind w:left="278"/>
              <w:jc w:val="center"/>
              <w:rPr>
                <w:rFonts w:ascii="Times New Roman"/>
                <w:sz w:val="24"/>
                <w:lang w:val="en-US"/>
              </w:rPr>
            </w:pPr>
            <w:r>
              <w:rPr>
                <w:rFonts w:ascii="Times New Roman"/>
                <w:sz w:val="24"/>
                <w:lang w:val="en-US"/>
              </w:rPr>
              <w:t>15</w:t>
            </w:r>
          </w:p>
        </w:tc>
        <w:tc>
          <w:tcPr>
            <w:tcW w:w="740" w:type="dxa"/>
          </w:tcPr>
          <w:p>
            <w:pPr>
              <w:pStyle w:val="22"/>
              <w:spacing w:before="148"/>
              <w:ind w:left="279"/>
              <w:jc w:val="center"/>
              <w:rPr>
                <w:rFonts w:ascii="Times New Roman"/>
                <w:sz w:val="24"/>
                <w:lang w:val="en-US"/>
              </w:rPr>
            </w:pPr>
            <w:r>
              <w:rPr>
                <w:rFonts w:ascii="Times New Roman"/>
                <w:sz w:val="24"/>
                <w:lang w:val="en-US"/>
              </w:rPr>
              <w:t>16</w:t>
            </w:r>
          </w:p>
        </w:tc>
        <w:tc>
          <w:tcPr>
            <w:tcW w:w="761" w:type="dxa"/>
          </w:tcPr>
          <w:p>
            <w:pPr>
              <w:pStyle w:val="22"/>
              <w:spacing w:before="148"/>
              <w:ind w:left="263"/>
              <w:jc w:val="center"/>
              <w:rPr>
                <w:rFonts w:ascii="Times New Roman"/>
                <w:sz w:val="24"/>
                <w:lang w:val="en-US"/>
              </w:rPr>
            </w:pPr>
            <w:r>
              <w:rPr>
                <w:rFonts w:ascii="Times New Roman"/>
                <w:sz w:val="24"/>
                <w:lang w:val="en-US"/>
              </w:rPr>
              <w:t>17</w:t>
            </w:r>
          </w:p>
        </w:tc>
        <w:tc>
          <w:tcPr>
            <w:tcW w:w="783" w:type="dxa"/>
            <w:gridSpan w:val="2"/>
          </w:tcPr>
          <w:p>
            <w:pPr>
              <w:pStyle w:val="22"/>
              <w:spacing w:before="148"/>
              <w:ind w:left="270"/>
              <w:jc w:val="center"/>
              <w:rPr>
                <w:rFonts w:ascii="Times New Roman"/>
                <w:sz w:val="24"/>
                <w:lang w:val="en-US"/>
              </w:rPr>
            </w:pPr>
            <w:r>
              <w:rPr>
                <w:rFonts w:ascii="Times New Roman"/>
                <w:sz w:val="24"/>
                <w:lang w:val="en-US"/>
              </w:rPr>
              <w:t>18</w:t>
            </w:r>
          </w:p>
        </w:tc>
        <w:tc>
          <w:tcPr>
            <w:tcW w:w="904" w:type="dxa"/>
          </w:tcPr>
          <w:p>
            <w:pPr>
              <w:pStyle w:val="22"/>
              <w:spacing w:before="148"/>
              <w:ind w:left="332"/>
              <w:jc w:val="center"/>
              <w:rPr>
                <w:rFonts w:ascii="Times New Roman"/>
                <w:sz w:val="24"/>
                <w:lang w:val="en-US"/>
              </w:rPr>
            </w:pPr>
            <w:r>
              <w:rPr>
                <w:rFonts w:ascii="Times New Roman"/>
                <w:sz w:val="24"/>
                <w:lang w:val="en-US"/>
              </w:rPr>
              <w:t>19</w:t>
            </w:r>
          </w:p>
        </w:tc>
        <w:tc>
          <w:tcPr>
            <w:tcW w:w="834" w:type="dxa"/>
          </w:tcPr>
          <w:p>
            <w:pPr>
              <w:pStyle w:val="22"/>
              <w:spacing w:before="148"/>
              <w:ind w:left="297"/>
              <w:jc w:val="center"/>
              <w:rPr>
                <w:rFonts w:ascii="Times New Roman"/>
                <w:sz w:val="24"/>
                <w:lang w:val="en-US"/>
              </w:rPr>
            </w:pPr>
            <w:r>
              <w:rPr>
                <w:rFonts w:ascii="Times New Roman"/>
                <w:sz w:val="24"/>
                <w:lang w:val="en-US"/>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spacing w:before="4"/>
              <w:jc w:val="center"/>
              <w:rPr>
                <w:rFonts w:ascii="宋体"/>
                <w:b/>
                <w:sz w:val="6"/>
              </w:rPr>
            </w:pPr>
            <w:r>
              <w:rPr>
                <w:lang w:val="en-US"/>
              </w:rPr>
              <w:drawing>
                <wp:anchor distT="0" distB="0" distL="114300" distR="114300" simplePos="0" relativeHeight="251674624" behindDoc="1" locked="0" layoutInCell="1" allowOverlap="1">
                  <wp:simplePos x="0" y="0"/>
                  <wp:positionH relativeFrom="column">
                    <wp:posOffset>57150</wp:posOffset>
                  </wp:positionH>
                  <wp:positionV relativeFrom="paragraph">
                    <wp:posOffset>142875</wp:posOffset>
                  </wp:positionV>
                  <wp:extent cx="373380" cy="324485"/>
                  <wp:effectExtent l="0" t="0" r="7620" b="18415"/>
                  <wp:wrapThrough wrapText="bothSides">
                    <wp:wrapPolygon>
                      <wp:start x="0" y="0"/>
                      <wp:lineTo x="0" y="20290"/>
                      <wp:lineTo x="20241" y="20290"/>
                      <wp:lineTo x="20241" y="0"/>
                      <wp:lineTo x="0" y="0"/>
                    </wp:wrapPolygon>
                  </wp:wrapThrough>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ind w:left="172"/>
              <w:jc w:val="center"/>
              <w:rPr>
                <w:rFonts w:ascii="宋体"/>
                <w:sz w:val="20"/>
              </w:rPr>
            </w:pPr>
          </w:p>
        </w:tc>
        <w:tc>
          <w:tcPr>
            <w:tcW w:w="815" w:type="dxa"/>
          </w:tcPr>
          <w:p>
            <w:pPr>
              <w:pStyle w:val="22"/>
              <w:ind w:left="107"/>
              <w:jc w:val="center"/>
              <w:rPr>
                <w:rFonts w:ascii="宋体"/>
                <w:sz w:val="20"/>
              </w:rPr>
            </w:pPr>
            <w:r>
              <w:rPr>
                <w:lang w:val="en-US"/>
              </w:rPr>
              <w:drawing>
                <wp:anchor distT="0" distB="0" distL="114300" distR="114300" simplePos="0" relativeHeight="251675648" behindDoc="1" locked="0" layoutInCell="1" allowOverlap="1">
                  <wp:simplePos x="0" y="0"/>
                  <wp:positionH relativeFrom="column">
                    <wp:posOffset>79375</wp:posOffset>
                  </wp:positionH>
                  <wp:positionV relativeFrom="paragraph">
                    <wp:posOffset>250190</wp:posOffset>
                  </wp:positionV>
                  <wp:extent cx="359410" cy="302895"/>
                  <wp:effectExtent l="0" t="0" r="2540" b="1905"/>
                  <wp:wrapThrough wrapText="bothSides">
                    <wp:wrapPolygon>
                      <wp:start x="0" y="0"/>
                      <wp:lineTo x="0" y="20377"/>
                      <wp:lineTo x="20608" y="20377"/>
                      <wp:lineTo x="20608" y="0"/>
                      <wp:lineTo x="0" y="0"/>
                    </wp:wrapPolygon>
                  </wp:wrapThrough>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noChangeArrowheads="1"/>
                          </pic:cNvPicPr>
                        </pic:nvPicPr>
                        <pic:blipFill>
                          <a:blip r:embed="rId9"/>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842" w:type="dxa"/>
            <w:gridSpan w:val="2"/>
          </w:tcPr>
          <w:p>
            <w:pPr>
              <w:pStyle w:val="22"/>
              <w:ind w:left="106"/>
              <w:jc w:val="center"/>
              <w:rPr>
                <w:rFonts w:ascii="宋体"/>
                <w:sz w:val="20"/>
              </w:rPr>
            </w:pPr>
            <w:r>
              <w:rPr>
                <w:lang w:val="en-US"/>
              </w:rPr>
              <w:drawing>
                <wp:anchor distT="0" distB="0" distL="114300" distR="114300" simplePos="0" relativeHeight="251676672" behindDoc="1" locked="0" layoutInCell="1" allowOverlap="1">
                  <wp:simplePos x="0" y="0"/>
                  <wp:positionH relativeFrom="column">
                    <wp:posOffset>96520</wp:posOffset>
                  </wp:positionH>
                  <wp:positionV relativeFrom="paragraph">
                    <wp:posOffset>231140</wp:posOffset>
                  </wp:positionV>
                  <wp:extent cx="359410" cy="302895"/>
                  <wp:effectExtent l="0" t="0" r="2540" b="1905"/>
                  <wp:wrapThrough wrapText="bothSides">
                    <wp:wrapPolygon>
                      <wp:start x="0" y="0"/>
                      <wp:lineTo x="0" y="20377"/>
                      <wp:lineTo x="20608" y="20377"/>
                      <wp:lineTo x="20608" y="0"/>
                      <wp:lineTo x="0" y="0"/>
                    </wp:wrapPolygon>
                  </wp:wrapThrough>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noChangeArrowheads="1"/>
                          </pic:cNvPicPr>
                        </pic:nvPicPr>
                        <pic:blipFill>
                          <a:blip r:embed="rId9"/>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848" w:type="dxa"/>
          </w:tcPr>
          <w:p>
            <w:pPr>
              <w:pStyle w:val="22"/>
              <w:spacing w:before="4"/>
              <w:jc w:val="center"/>
              <w:rPr>
                <w:rFonts w:ascii="宋体"/>
                <w:b/>
                <w:sz w:val="6"/>
              </w:rPr>
            </w:pPr>
          </w:p>
          <w:p>
            <w:pPr>
              <w:pStyle w:val="22"/>
              <w:ind w:left="106"/>
              <w:jc w:val="center"/>
              <w:rPr>
                <w:rFonts w:ascii="宋体"/>
                <w:sz w:val="20"/>
              </w:rPr>
            </w:pPr>
            <w:r>
              <w:rPr>
                <w:lang w:val="en-US"/>
              </w:rPr>
              <w:drawing>
                <wp:anchor distT="0" distB="0" distL="114300" distR="114300" simplePos="0" relativeHeight="251677696" behindDoc="1" locked="0" layoutInCell="1" allowOverlap="1">
                  <wp:simplePos x="0" y="0"/>
                  <wp:positionH relativeFrom="column">
                    <wp:posOffset>62230</wp:posOffset>
                  </wp:positionH>
                  <wp:positionV relativeFrom="paragraph">
                    <wp:posOffset>66040</wp:posOffset>
                  </wp:positionV>
                  <wp:extent cx="359410" cy="321945"/>
                  <wp:effectExtent l="0" t="0" r="2540" b="1905"/>
                  <wp:wrapThrough wrapText="bothSides">
                    <wp:wrapPolygon>
                      <wp:start x="0" y="0"/>
                      <wp:lineTo x="0" y="20450"/>
                      <wp:lineTo x="20608" y="20450"/>
                      <wp:lineTo x="20608" y="0"/>
                      <wp:lineTo x="0" y="0"/>
                    </wp:wrapPolygon>
                  </wp:wrapThrough>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9"/>
                          <a:srcRect/>
                          <a:stretch>
                            <a:fillRect/>
                          </a:stretch>
                        </pic:blipFill>
                        <pic:spPr>
                          <a:xfrm>
                            <a:off x="0" y="0"/>
                            <a:ext cx="359410" cy="321945"/>
                          </a:xfrm>
                          <a:prstGeom prst="rect">
                            <a:avLst/>
                          </a:prstGeom>
                          <a:noFill/>
                          <a:ln w="9525">
                            <a:noFill/>
                            <a:miter lim="800000"/>
                            <a:headEnd/>
                            <a:tailEnd/>
                          </a:ln>
                        </pic:spPr>
                      </pic:pic>
                    </a:graphicData>
                  </a:graphic>
                </wp:anchor>
              </w:drawing>
            </w:r>
          </w:p>
        </w:tc>
        <w:tc>
          <w:tcPr>
            <w:tcW w:w="780" w:type="dxa"/>
          </w:tcPr>
          <w:p>
            <w:pPr>
              <w:pStyle w:val="22"/>
              <w:ind w:left="108"/>
              <w:jc w:val="center"/>
              <w:rPr>
                <w:rFonts w:ascii="宋体"/>
                <w:sz w:val="20"/>
              </w:rPr>
            </w:pPr>
            <w:r>
              <w:rPr>
                <w:rFonts w:ascii="宋体"/>
                <w:sz w:val="20"/>
                <w:lang w:val="en-US"/>
              </w:rPr>
              <w:drawing>
                <wp:anchor distT="0" distB="0" distL="114300" distR="114300" simplePos="0" relativeHeight="251665408" behindDoc="0" locked="0" layoutInCell="1" allowOverlap="1">
                  <wp:simplePos x="0" y="0"/>
                  <wp:positionH relativeFrom="column">
                    <wp:posOffset>38100</wp:posOffset>
                  </wp:positionH>
                  <wp:positionV relativeFrom="paragraph">
                    <wp:posOffset>190500</wp:posOffset>
                  </wp:positionV>
                  <wp:extent cx="375920" cy="381635"/>
                  <wp:effectExtent l="0" t="0" r="5080" b="18415"/>
                  <wp:wrapTopAndBottom/>
                  <wp:docPr id="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40" w:type="dxa"/>
          </w:tcPr>
          <w:p>
            <w:pPr>
              <w:pStyle w:val="22"/>
              <w:jc w:val="center"/>
              <w:rPr>
                <w:rFonts w:ascii="宋体"/>
                <w:b/>
                <w:sz w:val="2"/>
              </w:rPr>
            </w:pPr>
          </w:p>
          <w:p>
            <w:pPr>
              <w:pStyle w:val="22"/>
              <w:ind w:left="106"/>
              <w:jc w:val="center"/>
              <w:rPr>
                <w:rFonts w:ascii="宋体"/>
                <w:sz w:val="20"/>
              </w:rPr>
            </w:pPr>
            <w:r>
              <w:rPr>
                <w:rFonts w:ascii="宋体"/>
                <w:sz w:val="20"/>
                <w:lang w:val="en-US"/>
              </w:rPr>
              <w:drawing>
                <wp:anchor distT="0" distB="0" distL="114300" distR="114300" simplePos="0" relativeHeight="251678720" behindDoc="0" locked="0" layoutInCell="1" allowOverlap="1">
                  <wp:simplePos x="0" y="0"/>
                  <wp:positionH relativeFrom="column">
                    <wp:posOffset>69850</wp:posOffset>
                  </wp:positionH>
                  <wp:positionV relativeFrom="paragraph">
                    <wp:posOffset>66040</wp:posOffset>
                  </wp:positionV>
                  <wp:extent cx="375920" cy="381635"/>
                  <wp:effectExtent l="0" t="0" r="5080" b="1841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61" w:type="dxa"/>
          </w:tcPr>
          <w:p>
            <w:pPr>
              <w:pStyle w:val="22"/>
              <w:ind w:left="107"/>
              <w:jc w:val="center"/>
              <w:rPr>
                <w:rFonts w:ascii="宋体"/>
                <w:sz w:val="20"/>
              </w:rPr>
            </w:pPr>
            <w:r>
              <w:rPr>
                <w:rFonts w:ascii="宋体"/>
                <w:sz w:val="20"/>
                <w:lang w:val="en-US"/>
              </w:rPr>
              <w:drawing>
                <wp:anchor distT="0" distB="0" distL="114300" distR="114300" simplePos="0" relativeHeight="251666432" behindDoc="0" locked="0" layoutInCell="1" allowOverlap="1">
                  <wp:simplePos x="0" y="0"/>
                  <wp:positionH relativeFrom="column">
                    <wp:posOffset>64135</wp:posOffset>
                  </wp:positionH>
                  <wp:positionV relativeFrom="paragraph">
                    <wp:posOffset>190500</wp:posOffset>
                  </wp:positionV>
                  <wp:extent cx="375920" cy="381635"/>
                  <wp:effectExtent l="0" t="0" r="5080" b="18415"/>
                  <wp:wrapTopAndBottom/>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rFonts w:ascii="宋体"/>
                <w:sz w:val="20"/>
                <w:lang w:val="en-US"/>
              </w:rPr>
              <w:drawing>
                <wp:anchor distT="0" distB="0" distL="114300" distR="114300" simplePos="0" relativeHeight="251667456" behindDoc="0" locked="0" layoutInCell="1" allowOverlap="1">
                  <wp:simplePos x="0" y="0"/>
                  <wp:positionH relativeFrom="column">
                    <wp:posOffset>19050</wp:posOffset>
                  </wp:positionH>
                  <wp:positionV relativeFrom="paragraph">
                    <wp:posOffset>209550</wp:posOffset>
                  </wp:positionV>
                  <wp:extent cx="375920" cy="381635"/>
                  <wp:effectExtent l="0" t="0" r="5080" b="18415"/>
                  <wp:wrapTopAndBottom/>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904" w:type="dxa"/>
          </w:tcPr>
          <w:p>
            <w:pPr>
              <w:pStyle w:val="22"/>
              <w:ind w:left="106"/>
              <w:jc w:val="center"/>
              <w:rPr>
                <w:rFonts w:ascii="宋体"/>
                <w:sz w:val="20"/>
              </w:rPr>
            </w:pPr>
            <w:r>
              <w:rPr>
                <w:lang w:val="en-US"/>
              </w:rPr>
              <w:drawing>
                <wp:anchor distT="0" distB="0" distL="114300" distR="114300" simplePos="0" relativeHeight="251679744" behindDoc="1" locked="0" layoutInCell="1" allowOverlap="1">
                  <wp:simplePos x="0" y="0"/>
                  <wp:positionH relativeFrom="column">
                    <wp:posOffset>-9525</wp:posOffset>
                  </wp:positionH>
                  <wp:positionV relativeFrom="paragraph">
                    <wp:posOffset>375920</wp:posOffset>
                  </wp:positionV>
                  <wp:extent cx="359410" cy="302895"/>
                  <wp:effectExtent l="0" t="0" r="2540" b="1905"/>
                  <wp:wrapThrough wrapText="bothSides">
                    <wp:wrapPolygon>
                      <wp:start x="0" y="0"/>
                      <wp:lineTo x="0" y="20377"/>
                      <wp:lineTo x="20608" y="20377"/>
                      <wp:lineTo x="20608" y="0"/>
                      <wp:lineTo x="0" y="0"/>
                    </wp:wrapPolygon>
                  </wp:wrapThrough>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noChangeArrowheads="1"/>
                          </pic:cNvPicPr>
                        </pic:nvPicPr>
                        <pic:blipFill>
                          <a:blip r:embed="rId9"/>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834" w:type="dxa"/>
          </w:tcPr>
          <w:p>
            <w:pPr>
              <w:pStyle w:val="22"/>
              <w:jc w:val="center"/>
              <w:rPr>
                <w:rFonts w:ascii="宋体"/>
                <w:b/>
                <w:sz w:val="2"/>
              </w:rPr>
            </w:pPr>
          </w:p>
          <w:p>
            <w:pPr>
              <w:pStyle w:val="22"/>
              <w:ind w:left="129"/>
              <w:jc w:val="center"/>
              <w:rPr>
                <w:rFonts w:ascii="宋体"/>
                <w:sz w:val="20"/>
              </w:rPr>
            </w:pPr>
            <w:r>
              <w:rPr>
                <w:lang w:val="en-US"/>
              </w:rPr>
              <w:drawing>
                <wp:anchor distT="0" distB="0" distL="114300" distR="114300" simplePos="0" relativeHeight="251681792" behindDoc="1" locked="0" layoutInCell="1" allowOverlap="1">
                  <wp:simplePos x="0" y="0"/>
                  <wp:positionH relativeFrom="column">
                    <wp:posOffset>38100</wp:posOffset>
                  </wp:positionH>
                  <wp:positionV relativeFrom="paragraph">
                    <wp:posOffset>184785</wp:posOffset>
                  </wp:positionV>
                  <wp:extent cx="359410" cy="302895"/>
                  <wp:effectExtent l="0" t="0" r="2540" b="1905"/>
                  <wp:wrapThrough wrapText="bothSides">
                    <wp:wrapPolygon>
                      <wp:start x="0" y="0"/>
                      <wp:lineTo x="0" y="20377"/>
                      <wp:lineTo x="20608" y="20377"/>
                      <wp:lineTo x="20608" y="0"/>
                      <wp:lineTo x="0" y="0"/>
                    </wp:wrapPolygon>
                  </wp:wrapThrough>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noChangeArrowheads="1"/>
                          </pic:cNvPicPr>
                        </pic:nvPicPr>
                        <pic:blipFill>
                          <a:blip r:embed="rId9"/>
                          <a:srcRect/>
                          <a:stretch>
                            <a:fillRect/>
                          </a:stretch>
                        </pic:blipFill>
                        <pic:spPr>
                          <a:xfrm>
                            <a:off x="0" y="0"/>
                            <a:ext cx="359410" cy="30289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9" w:hRule="atLeast"/>
          <w:jc w:val="center"/>
        </w:trPr>
        <w:tc>
          <w:tcPr>
            <w:tcW w:w="350" w:type="dxa"/>
            <w:tcBorders>
              <w:right w:val="nil"/>
            </w:tcBorders>
          </w:tcPr>
          <w:p>
            <w:pPr>
              <w:pStyle w:val="22"/>
              <w:spacing w:before="156"/>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6"/>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5"/>
              <w:ind w:right="302"/>
              <w:jc w:val="center"/>
              <w:rPr>
                <w:rFonts w:ascii="Times New Roman"/>
                <w:sz w:val="24"/>
                <w:lang w:val="en-US"/>
              </w:rPr>
            </w:pPr>
            <w:r>
              <w:rPr>
                <w:rFonts w:ascii="Times New Roman"/>
                <w:sz w:val="24"/>
                <w:lang w:val="en-US"/>
              </w:rPr>
              <w:t>21</w:t>
            </w:r>
          </w:p>
        </w:tc>
        <w:tc>
          <w:tcPr>
            <w:tcW w:w="815" w:type="dxa"/>
          </w:tcPr>
          <w:p>
            <w:pPr>
              <w:pStyle w:val="22"/>
              <w:spacing w:before="175"/>
              <w:ind w:left="221" w:right="192"/>
              <w:jc w:val="center"/>
              <w:rPr>
                <w:rFonts w:ascii="Times New Roman"/>
                <w:sz w:val="24"/>
                <w:lang w:val="en-US"/>
              </w:rPr>
            </w:pPr>
            <w:r>
              <w:rPr>
                <w:rFonts w:ascii="Times New Roman"/>
                <w:sz w:val="24"/>
                <w:lang w:val="en-US"/>
              </w:rPr>
              <w:t>22</w:t>
            </w:r>
          </w:p>
        </w:tc>
        <w:tc>
          <w:tcPr>
            <w:tcW w:w="842" w:type="dxa"/>
            <w:gridSpan w:val="2"/>
          </w:tcPr>
          <w:p>
            <w:pPr>
              <w:pStyle w:val="22"/>
              <w:spacing w:before="175"/>
              <w:ind w:left="280" w:right="251"/>
              <w:jc w:val="center"/>
              <w:rPr>
                <w:rFonts w:ascii="Times New Roman"/>
                <w:sz w:val="24"/>
                <w:lang w:val="en-US"/>
              </w:rPr>
            </w:pPr>
            <w:r>
              <w:rPr>
                <w:rFonts w:ascii="Times New Roman"/>
                <w:sz w:val="24"/>
                <w:lang w:val="en-US"/>
              </w:rPr>
              <w:t>23</w:t>
            </w:r>
          </w:p>
        </w:tc>
        <w:tc>
          <w:tcPr>
            <w:tcW w:w="848" w:type="dxa"/>
          </w:tcPr>
          <w:p>
            <w:pPr>
              <w:pStyle w:val="22"/>
              <w:spacing w:before="175"/>
              <w:ind w:right="231"/>
              <w:jc w:val="center"/>
              <w:rPr>
                <w:rFonts w:ascii="Times New Roman"/>
                <w:sz w:val="24"/>
                <w:lang w:val="en-US"/>
              </w:rPr>
            </w:pPr>
            <w:r>
              <w:rPr>
                <w:rFonts w:ascii="Times New Roman"/>
                <w:sz w:val="24"/>
                <w:lang w:val="en-US"/>
              </w:rPr>
              <w:t>24</w:t>
            </w:r>
          </w:p>
        </w:tc>
        <w:tc>
          <w:tcPr>
            <w:tcW w:w="780" w:type="dxa"/>
          </w:tcPr>
          <w:p>
            <w:pPr>
              <w:pStyle w:val="22"/>
              <w:spacing w:before="175"/>
              <w:ind w:left="278"/>
              <w:jc w:val="center"/>
              <w:rPr>
                <w:rFonts w:ascii="Times New Roman"/>
                <w:sz w:val="24"/>
                <w:lang w:val="en-US"/>
              </w:rPr>
            </w:pPr>
            <w:r>
              <w:rPr>
                <w:rFonts w:ascii="Times New Roman"/>
                <w:sz w:val="24"/>
                <w:lang w:val="en-US"/>
              </w:rPr>
              <w:t>25</w:t>
            </w:r>
          </w:p>
        </w:tc>
        <w:tc>
          <w:tcPr>
            <w:tcW w:w="740" w:type="dxa"/>
          </w:tcPr>
          <w:p>
            <w:pPr>
              <w:pStyle w:val="22"/>
              <w:spacing w:before="175"/>
              <w:ind w:left="279"/>
              <w:jc w:val="center"/>
              <w:rPr>
                <w:rFonts w:ascii="Times New Roman"/>
                <w:sz w:val="24"/>
                <w:lang w:val="en-US"/>
              </w:rPr>
            </w:pPr>
            <w:r>
              <w:rPr>
                <w:rFonts w:ascii="Times New Roman"/>
                <w:sz w:val="24"/>
                <w:lang w:val="en-US"/>
              </w:rPr>
              <w:t>26</w:t>
            </w:r>
          </w:p>
        </w:tc>
        <w:tc>
          <w:tcPr>
            <w:tcW w:w="761" w:type="dxa"/>
          </w:tcPr>
          <w:p>
            <w:pPr>
              <w:pStyle w:val="22"/>
              <w:spacing w:before="175"/>
              <w:ind w:left="347"/>
              <w:jc w:val="center"/>
              <w:rPr>
                <w:rFonts w:ascii="Times New Roman"/>
                <w:sz w:val="24"/>
                <w:lang w:val="en-US"/>
              </w:rPr>
            </w:pPr>
            <w:r>
              <w:rPr>
                <w:rFonts w:ascii="Times New Roman"/>
                <w:sz w:val="24"/>
                <w:lang w:val="en-US"/>
              </w:rPr>
              <w:t>27</w:t>
            </w:r>
          </w:p>
        </w:tc>
        <w:tc>
          <w:tcPr>
            <w:tcW w:w="783" w:type="dxa"/>
            <w:gridSpan w:val="2"/>
          </w:tcPr>
          <w:p>
            <w:pPr>
              <w:pStyle w:val="22"/>
              <w:spacing w:before="175"/>
              <w:ind w:left="270"/>
              <w:jc w:val="center"/>
              <w:rPr>
                <w:rFonts w:ascii="Times New Roman"/>
                <w:sz w:val="24"/>
                <w:lang w:val="en-US"/>
              </w:rPr>
            </w:pPr>
            <w:r>
              <w:rPr>
                <w:rFonts w:ascii="Times New Roman"/>
                <w:sz w:val="24"/>
                <w:lang w:val="en-US"/>
              </w:rPr>
              <w:t>28</w:t>
            </w:r>
          </w:p>
        </w:tc>
        <w:tc>
          <w:tcPr>
            <w:tcW w:w="904" w:type="dxa"/>
          </w:tcPr>
          <w:p>
            <w:pPr>
              <w:pStyle w:val="22"/>
              <w:spacing w:before="175"/>
              <w:ind w:left="332"/>
              <w:jc w:val="center"/>
              <w:rPr>
                <w:rFonts w:ascii="Times New Roman"/>
                <w:sz w:val="24"/>
                <w:lang w:val="en-US"/>
              </w:rPr>
            </w:pPr>
            <w:r>
              <w:rPr>
                <w:rFonts w:ascii="Times New Roman"/>
                <w:sz w:val="24"/>
                <w:lang w:val="en-US"/>
              </w:rPr>
              <w:t>29</w:t>
            </w:r>
          </w:p>
        </w:tc>
        <w:tc>
          <w:tcPr>
            <w:tcW w:w="834" w:type="dxa"/>
          </w:tcPr>
          <w:p>
            <w:pPr>
              <w:pStyle w:val="22"/>
              <w:spacing w:before="175"/>
              <w:ind w:left="297"/>
              <w:jc w:val="center"/>
              <w:rPr>
                <w:rFonts w:ascii="Times New Roman"/>
                <w:sz w:val="24"/>
                <w:lang w:val="en-US"/>
              </w:rPr>
            </w:pPr>
            <w:r>
              <w:rPr>
                <w:rFonts w:ascii="Times New Roman"/>
                <w:sz w:val="24"/>
                <w:lang w:val="en-US"/>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ind w:left="167"/>
              <w:jc w:val="center"/>
              <w:rPr>
                <w:rFonts w:ascii="宋体"/>
                <w:sz w:val="20"/>
              </w:rPr>
            </w:pPr>
            <w:r>
              <w:rPr>
                <w:rFonts w:ascii="宋体"/>
                <w:sz w:val="20"/>
                <w:lang w:val="en-US"/>
              </w:rPr>
              <w:drawing>
                <wp:anchor distT="0" distB="0" distL="114300" distR="114300" simplePos="0" relativeHeight="251660288" behindDoc="0" locked="0" layoutInCell="1" allowOverlap="1">
                  <wp:simplePos x="0" y="0"/>
                  <wp:positionH relativeFrom="column">
                    <wp:posOffset>66675</wp:posOffset>
                  </wp:positionH>
                  <wp:positionV relativeFrom="paragraph">
                    <wp:posOffset>201295</wp:posOffset>
                  </wp:positionV>
                  <wp:extent cx="375920" cy="381635"/>
                  <wp:effectExtent l="0" t="0" r="5080" b="18415"/>
                  <wp:wrapTopAndBottom/>
                  <wp:docPr id="1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15" w:type="dxa"/>
          </w:tcPr>
          <w:p>
            <w:pPr>
              <w:pStyle w:val="22"/>
              <w:spacing w:before="4"/>
              <w:jc w:val="center"/>
              <w:rPr>
                <w:rFonts w:ascii="宋体"/>
                <w:b/>
                <w:sz w:val="6"/>
              </w:rPr>
            </w:pPr>
            <w:r>
              <w:rPr>
                <w:rFonts w:ascii="宋体"/>
                <w:sz w:val="20"/>
                <w:lang w:val="en-US"/>
              </w:rPr>
              <w:drawing>
                <wp:anchor distT="0" distB="0" distL="114300" distR="114300" simplePos="0" relativeHeight="251660288" behindDoc="0" locked="0" layoutInCell="1" allowOverlap="1">
                  <wp:simplePos x="0" y="0"/>
                  <wp:positionH relativeFrom="column">
                    <wp:posOffset>85725</wp:posOffset>
                  </wp:positionH>
                  <wp:positionV relativeFrom="paragraph">
                    <wp:posOffset>201295</wp:posOffset>
                  </wp:positionV>
                  <wp:extent cx="375920" cy="381635"/>
                  <wp:effectExtent l="0" t="0" r="5080" b="18415"/>
                  <wp:wrapTopAndBottom/>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7"/>
              <w:jc w:val="center"/>
              <w:rPr>
                <w:rFonts w:ascii="宋体"/>
                <w:sz w:val="20"/>
              </w:rPr>
            </w:pPr>
          </w:p>
        </w:tc>
        <w:tc>
          <w:tcPr>
            <w:tcW w:w="842" w:type="dxa"/>
            <w:gridSpan w:val="2"/>
          </w:tcPr>
          <w:p>
            <w:pPr>
              <w:pStyle w:val="22"/>
              <w:ind w:left="106"/>
              <w:jc w:val="center"/>
              <w:rPr>
                <w:rFonts w:ascii="宋体"/>
                <w:sz w:val="20"/>
              </w:rPr>
            </w:pPr>
            <w:r>
              <w:rPr>
                <w:rFonts w:ascii="宋体"/>
                <w:sz w:val="20"/>
                <w:lang w:val="en-US"/>
              </w:rPr>
              <w:drawing>
                <wp:anchor distT="0" distB="0" distL="114300" distR="114300" simplePos="0" relativeHeight="251680768" behindDoc="0" locked="0" layoutInCell="1" allowOverlap="1">
                  <wp:simplePos x="0" y="0"/>
                  <wp:positionH relativeFrom="column">
                    <wp:posOffset>57150</wp:posOffset>
                  </wp:positionH>
                  <wp:positionV relativeFrom="paragraph">
                    <wp:posOffset>229870</wp:posOffset>
                  </wp:positionV>
                  <wp:extent cx="375920" cy="381635"/>
                  <wp:effectExtent l="0" t="0" r="5080" b="18415"/>
                  <wp:wrapTopAndBottom/>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48" w:type="dxa"/>
          </w:tcPr>
          <w:p>
            <w:pPr>
              <w:pStyle w:val="22"/>
              <w:ind w:left="106" w:right="-15"/>
              <w:jc w:val="center"/>
              <w:rPr>
                <w:rFonts w:ascii="宋体"/>
                <w:sz w:val="20"/>
              </w:rPr>
            </w:pPr>
            <w:r>
              <w:rPr>
                <w:rFonts w:ascii="宋体"/>
                <w:sz w:val="20"/>
                <w:lang w:val="en-US"/>
              </w:rPr>
              <w:drawing>
                <wp:anchor distT="0" distB="0" distL="114300" distR="114300" simplePos="0" relativeHeight="251659264" behindDoc="0" locked="0" layoutInCell="1" allowOverlap="1">
                  <wp:simplePos x="0" y="0"/>
                  <wp:positionH relativeFrom="column">
                    <wp:posOffset>90805</wp:posOffset>
                  </wp:positionH>
                  <wp:positionV relativeFrom="paragraph">
                    <wp:posOffset>274320</wp:posOffset>
                  </wp:positionV>
                  <wp:extent cx="375920" cy="381635"/>
                  <wp:effectExtent l="0" t="0" r="5080" b="18415"/>
                  <wp:wrapTopAndBottom/>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0" w:type="dxa"/>
          </w:tcPr>
          <w:p>
            <w:pPr>
              <w:pStyle w:val="22"/>
              <w:rPr>
                <w:rFonts w:ascii="宋体"/>
                <w:sz w:val="20"/>
              </w:rPr>
            </w:pPr>
            <w:r>
              <w:rPr>
                <w:rFonts w:ascii="宋体"/>
                <w:sz w:val="20"/>
                <w:lang w:val="en-US"/>
              </w:rPr>
              <w:drawing>
                <wp:anchor distT="0" distB="0" distL="114300" distR="114300" simplePos="0" relativeHeight="251680768" behindDoc="0" locked="0" layoutInCell="1" allowOverlap="1">
                  <wp:simplePos x="0" y="0"/>
                  <wp:positionH relativeFrom="column">
                    <wp:posOffset>19050</wp:posOffset>
                  </wp:positionH>
                  <wp:positionV relativeFrom="paragraph">
                    <wp:posOffset>248920</wp:posOffset>
                  </wp:positionV>
                  <wp:extent cx="375920" cy="381635"/>
                  <wp:effectExtent l="0" t="0" r="5080" b="18415"/>
                  <wp:wrapTopAndBottom/>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40" w:type="dxa"/>
          </w:tcPr>
          <w:p>
            <w:pPr>
              <w:pStyle w:val="22"/>
              <w:ind w:left="111"/>
              <w:jc w:val="center"/>
              <w:rPr>
                <w:rFonts w:ascii="宋体"/>
                <w:sz w:val="20"/>
              </w:rPr>
            </w:pPr>
            <w:r>
              <w:rPr>
                <w:rFonts w:ascii="宋体"/>
                <w:sz w:val="20"/>
                <w:lang w:val="en-US"/>
              </w:rPr>
              <w:drawing>
                <wp:anchor distT="0" distB="0" distL="114300" distR="114300" simplePos="0" relativeHeight="251680768" behindDoc="0" locked="0" layoutInCell="1" allowOverlap="1">
                  <wp:simplePos x="0" y="0"/>
                  <wp:positionH relativeFrom="column">
                    <wp:posOffset>-1885950</wp:posOffset>
                  </wp:positionH>
                  <wp:positionV relativeFrom="paragraph">
                    <wp:posOffset>296545</wp:posOffset>
                  </wp:positionV>
                  <wp:extent cx="375920" cy="381635"/>
                  <wp:effectExtent l="0" t="0" r="5080" b="18415"/>
                  <wp:wrapTopAndBottom/>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61" w:type="dxa"/>
          </w:tcPr>
          <w:p>
            <w:pPr>
              <w:pStyle w:val="22"/>
              <w:ind w:left="107"/>
              <w:jc w:val="center"/>
              <w:rPr>
                <w:rFonts w:ascii="宋体"/>
                <w:sz w:val="20"/>
              </w:rPr>
            </w:pPr>
            <w:r>
              <w:rPr>
                <w:rFonts w:ascii="宋体"/>
                <w:sz w:val="20"/>
                <w:lang w:val="en-US"/>
              </w:rPr>
              <w:drawing>
                <wp:anchor distT="0" distB="0" distL="114300" distR="114300" simplePos="0" relativeHeight="251680768" behindDoc="0" locked="0" layoutInCell="1" allowOverlap="1">
                  <wp:simplePos x="0" y="0"/>
                  <wp:positionH relativeFrom="column">
                    <wp:posOffset>-2355850</wp:posOffset>
                  </wp:positionH>
                  <wp:positionV relativeFrom="paragraph">
                    <wp:posOffset>296545</wp:posOffset>
                  </wp:positionV>
                  <wp:extent cx="375920" cy="381635"/>
                  <wp:effectExtent l="0" t="0" r="5080" b="18415"/>
                  <wp:wrapTopAndBottom/>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rFonts w:ascii="宋体"/>
                <w:sz w:val="20"/>
                <w:lang w:val="en-US"/>
              </w:rPr>
              <w:drawing>
                <wp:anchor distT="0" distB="0" distL="114300" distR="114300" simplePos="0" relativeHeight="251680768" behindDoc="0" locked="0" layoutInCell="1" allowOverlap="1">
                  <wp:simplePos x="0" y="0"/>
                  <wp:positionH relativeFrom="column">
                    <wp:posOffset>-2839085</wp:posOffset>
                  </wp:positionH>
                  <wp:positionV relativeFrom="paragraph">
                    <wp:posOffset>296545</wp:posOffset>
                  </wp:positionV>
                  <wp:extent cx="375920" cy="381635"/>
                  <wp:effectExtent l="0" t="0" r="5080" b="18415"/>
                  <wp:wrapTopAndBottom/>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904" w:type="dxa"/>
          </w:tcPr>
          <w:p>
            <w:pPr>
              <w:pStyle w:val="22"/>
              <w:spacing w:before="4"/>
              <w:rPr>
                <w:rFonts w:ascii="宋体"/>
                <w:b/>
                <w:sz w:val="6"/>
              </w:rPr>
            </w:pPr>
            <w:r>
              <w:rPr>
                <w:rFonts w:ascii="宋体"/>
                <w:sz w:val="20"/>
                <w:lang w:val="en-US"/>
              </w:rPr>
              <w:drawing>
                <wp:anchor distT="0" distB="0" distL="114300" distR="114300" simplePos="0" relativeHeight="251680768" behindDoc="0" locked="0" layoutInCell="1" allowOverlap="1">
                  <wp:simplePos x="0" y="0"/>
                  <wp:positionH relativeFrom="column">
                    <wp:posOffset>-3336290</wp:posOffset>
                  </wp:positionH>
                  <wp:positionV relativeFrom="paragraph">
                    <wp:posOffset>296545</wp:posOffset>
                  </wp:positionV>
                  <wp:extent cx="375920" cy="381635"/>
                  <wp:effectExtent l="0" t="0" r="5080" b="18415"/>
                  <wp:wrapTopAndBottom/>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6"/>
              <w:jc w:val="center"/>
              <w:rPr>
                <w:rFonts w:ascii="宋体"/>
                <w:sz w:val="20"/>
              </w:rPr>
            </w:pPr>
          </w:p>
        </w:tc>
        <w:tc>
          <w:tcPr>
            <w:tcW w:w="834" w:type="dxa"/>
          </w:tcPr>
          <w:p>
            <w:pPr>
              <w:pStyle w:val="22"/>
              <w:ind w:left="107"/>
              <w:jc w:val="center"/>
              <w:rPr>
                <w:rFonts w:ascii="宋体"/>
                <w:sz w:val="20"/>
              </w:rPr>
            </w:pPr>
            <w:r>
              <w:rPr>
                <w:rFonts w:ascii="宋体"/>
                <w:sz w:val="20"/>
                <w:lang w:val="en-US"/>
              </w:rPr>
              <w:drawing>
                <wp:anchor distT="0" distB="0" distL="114300" distR="114300" simplePos="0" relativeHeight="251680768" behindDoc="0" locked="0" layoutInCell="1" allowOverlap="1">
                  <wp:simplePos x="0" y="0"/>
                  <wp:positionH relativeFrom="column">
                    <wp:posOffset>-3910330</wp:posOffset>
                  </wp:positionH>
                  <wp:positionV relativeFrom="paragraph">
                    <wp:posOffset>296545</wp:posOffset>
                  </wp:positionV>
                  <wp:extent cx="375920" cy="381635"/>
                  <wp:effectExtent l="0" t="0" r="5080" b="18415"/>
                  <wp:wrapTopAndBottom/>
                  <wp:docPr id="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jc w:val="center"/>
        </w:trPr>
        <w:tc>
          <w:tcPr>
            <w:tcW w:w="350" w:type="dxa"/>
            <w:tcBorders>
              <w:right w:val="nil"/>
            </w:tcBorders>
          </w:tcPr>
          <w:p>
            <w:pPr>
              <w:pStyle w:val="22"/>
              <w:spacing w:before="157"/>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7"/>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3"/>
              <w:ind w:right="302"/>
              <w:jc w:val="center"/>
              <w:rPr>
                <w:rFonts w:ascii="Times New Roman"/>
                <w:sz w:val="24"/>
                <w:lang w:val="en-US"/>
              </w:rPr>
            </w:pPr>
            <w:r>
              <w:rPr>
                <w:rFonts w:hint="eastAsia" w:ascii="Times New Roman"/>
                <w:sz w:val="24"/>
                <w:lang w:val="en-US"/>
              </w:rPr>
              <w:t>31</w:t>
            </w:r>
          </w:p>
        </w:tc>
        <w:tc>
          <w:tcPr>
            <w:tcW w:w="815" w:type="dxa"/>
          </w:tcPr>
          <w:p>
            <w:pPr>
              <w:pStyle w:val="22"/>
              <w:spacing w:before="148"/>
              <w:ind w:right="302"/>
              <w:jc w:val="center"/>
              <w:rPr>
                <w:rFonts w:ascii="Times New Roman"/>
                <w:sz w:val="22"/>
              </w:rPr>
            </w:pPr>
          </w:p>
        </w:tc>
        <w:tc>
          <w:tcPr>
            <w:tcW w:w="842" w:type="dxa"/>
            <w:gridSpan w:val="2"/>
          </w:tcPr>
          <w:p>
            <w:pPr>
              <w:pStyle w:val="22"/>
              <w:spacing w:before="148"/>
              <w:ind w:left="221" w:right="192"/>
              <w:jc w:val="center"/>
              <w:rPr>
                <w:rFonts w:ascii="Times New Roman"/>
                <w:sz w:val="22"/>
              </w:rPr>
            </w:pPr>
          </w:p>
        </w:tc>
        <w:tc>
          <w:tcPr>
            <w:tcW w:w="848" w:type="dxa"/>
          </w:tcPr>
          <w:p>
            <w:pPr>
              <w:pStyle w:val="22"/>
              <w:spacing w:before="148"/>
              <w:ind w:right="251" w:firstLine="199" w:firstLineChars="100"/>
              <w:jc w:val="center"/>
              <w:rPr>
                <w:rFonts w:ascii="Times New Roman"/>
                <w:sz w:val="22"/>
              </w:rPr>
            </w:pPr>
          </w:p>
        </w:tc>
        <w:tc>
          <w:tcPr>
            <w:tcW w:w="780" w:type="dxa"/>
          </w:tcPr>
          <w:p>
            <w:pPr>
              <w:pStyle w:val="22"/>
              <w:spacing w:before="148"/>
              <w:ind w:right="231"/>
              <w:jc w:val="center"/>
              <w:rPr>
                <w:rFonts w:ascii="Times New Roman"/>
                <w:sz w:val="22"/>
              </w:rPr>
            </w:pPr>
          </w:p>
        </w:tc>
        <w:tc>
          <w:tcPr>
            <w:tcW w:w="740" w:type="dxa"/>
          </w:tcPr>
          <w:p>
            <w:pPr>
              <w:pStyle w:val="22"/>
              <w:spacing w:before="148"/>
              <w:ind w:left="278"/>
              <w:jc w:val="center"/>
              <w:rPr>
                <w:rFonts w:ascii="Times New Roman"/>
                <w:sz w:val="22"/>
              </w:rPr>
            </w:pPr>
          </w:p>
        </w:tc>
        <w:tc>
          <w:tcPr>
            <w:tcW w:w="761" w:type="dxa"/>
          </w:tcPr>
          <w:p>
            <w:pPr>
              <w:pStyle w:val="22"/>
              <w:spacing w:before="148"/>
              <w:ind w:left="279"/>
              <w:jc w:val="center"/>
              <w:rPr>
                <w:rFonts w:ascii="Times New Roman"/>
                <w:sz w:val="22"/>
                <w:lang w:val="en-US"/>
              </w:rPr>
            </w:pPr>
          </w:p>
        </w:tc>
        <w:tc>
          <w:tcPr>
            <w:tcW w:w="783" w:type="dxa"/>
            <w:gridSpan w:val="2"/>
          </w:tcPr>
          <w:p>
            <w:pPr>
              <w:pStyle w:val="22"/>
              <w:jc w:val="center"/>
              <w:rPr>
                <w:rFonts w:ascii="Times New Roman"/>
                <w:sz w:val="22"/>
              </w:rPr>
            </w:pPr>
          </w:p>
        </w:tc>
        <w:tc>
          <w:tcPr>
            <w:tcW w:w="904" w:type="dxa"/>
          </w:tcPr>
          <w:p>
            <w:pPr>
              <w:pStyle w:val="22"/>
              <w:jc w:val="center"/>
              <w:rPr>
                <w:rFonts w:ascii="Times New Roman"/>
                <w:sz w:val="22"/>
              </w:rPr>
            </w:pPr>
          </w:p>
        </w:tc>
        <w:tc>
          <w:tcPr>
            <w:tcW w:w="834" w:type="dxa"/>
          </w:tcPr>
          <w:p>
            <w:pPr>
              <w:pStyle w:val="22"/>
              <w:jc w:val="center"/>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4" w:hRule="atLeast"/>
          <w:jc w:val="center"/>
        </w:trPr>
        <w:tc>
          <w:tcPr>
            <w:tcW w:w="350" w:type="dxa"/>
            <w:tcBorders>
              <w:right w:val="nil"/>
            </w:tcBorders>
          </w:tcPr>
          <w:p>
            <w:pPr>
              <w:pStyle w:val="22"/>
              <w:spacing w:before="12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2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rPr>
                <w:rFonts w:ascii="宋体"/>
                <w:sz w:val="20"/>
              </w:rPr>
            </w:pPr>
            <w:r>
              <w:rPr>
                <w:rFonts w:ascii="宋体"/>
                <w:sz w:val="20"/>
                <w:lang w:val="en-US"/>
              </w:rPr>
              <w:drawing>
                <wp:anchor distT="0" distB="0" distL="114300" distR="114300" simplePos="0" relativeHeight="251680768" behindDoc="0" locked="0" layoutInCell="1" allowOverlap="1">
                  <wp:simplePos x="0" y="0"/>
                  <wp:positionH relativeFrom="column">
                    <wp:posOffset>133350</wp:posOffset>
                  </wp:positionH>
                  <wp:positionV relativeFrom="paragraph">
                    <wp:posOffset>9525</wp:posOffset>
                  </wp:positionV>
                  <wp:extent cx="375920" cy="381635"/>
                  <wp:effectExtent l="0" t="0" r="5080" b="18415"/>
                  <wp:wrapTopAndBottom/>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noChangeArrowheads="1"/>
                          </pic:cNvPicPr>
                        </pic:nvPicPr>
                        <pic:blipFill>
                          <a:blip r:embed="rId10"/>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15" w:type="dxa"/>
          </w:tcPr>
          <w:p>
            <w:pPr>
              <w:pStyle w:val="22"/>
              <w:rPr>
                <w:rFonts w:ascii="Times New Roman"/>
                <w:sz w:val="22"/>
              </w:rPr>
            </w:pPr>
          </w:p>
        </w:tc>
        <w:tc>
          <w:tcPr>
            <w:tcW w:w="842" w:type="dxa"/>
            <w:gridSpan w:val="2"/>
          </w:tcPr>
          <w:p>
            <w:pPr>
              <w:pStyle w:val="22"/>
              <w:rPr>
                <w:rFonts w:ascii="Times New Roman"/>
                <w:sz w:val="22"/>
              </w:rPr>
            </w:pPr>
          </w:p>
        </w:tc>
        <w:tc>
          <w:tcPr>
            <w:tcW w:w="848" w:type="dxa"/>
          </w:tcPr>
          <w:p>
            <w:pPr>
              <w:pStyle w:val="22"/>
              <w:rPr>
                <w:rFonts w:ascii="Times New Roman"/>
                <w:sz w:val="22"/>
              </w:rPr>
            </w:pPr>
          </w:p>
        </w:tc>
        <w:tc>
          <w:tcPr>
            <w:tcW w:w="780" w:type="dxa"/>
          </w:tcPr>
          <w:p>
            <w:pPr>
              <w:pStyle w:val="22"/>
              <w:rPr>
                <w:rFonts w:ascii="Times New Roman"/>
                <w:sz w:val="22"/>
              </w:rPr>
            </w:pPr>
          </w:p>
        </w:tc>
        <w:tc>
          <w:tcPr>
            <w:tcW w:w="740" w:type="dxa"/>
          </w:tcPr>
          <w:p>
            <w:pPr>
              <w:pStyle w:val="22"/>
              <w:rPr>
                <w:rFonts w:ascii="Times New Roman"/>
                <w:sz w:val="22"/>
              </w:rPr>
            </w:pPr>
          </w:p>
        </w:tc>
        <w:tc>
          <w:tcPr>
            <w:tcW w:w="761" w:type="dxa"/>
          </w:tcPr>
          <w:p>
            <w:pPr>
              <w:pStyle w:val="22"/>
              <w:rPr>
                <w:rFonts w:ascii="Times New Roman"/>
                <w:sz w:val="22"/>
              </w:rPr>
            </w:pPr>
          </w:p>
        </w:tc>
        <w:tc>
          <w:tcPr>
            <w:tcW w:w="783" w:type="dxa"/>
            <w:gridSpan w:val="2"/>
          </w:tcPr>
          <w:p>
            <w:pPr>
              <w:pStyle w:val="22"/>
              <w:rPr>
                <w:rFonts w:ascii="Times New Roman"/>
                <w:sz w:val="22"/>
              </w:rPr>
            </w:pPr>
          </w:p>
        </w:tc>
        <w:tc>
          <w:tcPr>
            <w:tcW w:w="904" w:type="dxa"/>
          </w:tcPr>
          <w:p>
            <w:pPr>
              <w:pStyle w:val="22"/>
              <w:rPr>
                <w:rFonts w:ascii="Times New Roman"/>
                <w:sz w:val="22"/>
              </w:rPr>
            </w:pPr>
          </w:p>
        </w:tc>
        <w:tc>
          <w:tcPr>
            <w:tcW w:w="834" w:type="dxa"/>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5" w:hRule="atLeast"/>
          <w:jc w:val="center"/>
        </w:trPr>
        <w:tc>
          <w:tcPr>
            <w:tcW w:w="350" w:type="dxa"/>
            <w:tcBorders>
              <w:right w:val="nil"/>
            </w:tcBorders>
          </w:tcPr>
          <w:p>
            <w:pPr>
              <w:pStyle w:val="22"/>
              <w:rPr>
                <w:rFonts w:ascii="Times New Roman"/>
                <w:sz w:val="22"/>
              </w:rPr>
            </w:pPr>
          </w:p>
        </w:tc>
        <w:tc>
          <w:tcPr>
            <w:tcW w:w="362" w:type="dxa"/>
            <w:tcBorders>
              <w:left w:val="nil"/>
              <w:right w:val="nil"/>
            </w:tcBorders>
          </w:tcPr>
          <w:p>
            <w:pPr>
              <w:pStyle w:val="22"/>
              <w:spacing w:before="173"/>
              <w:ind w:left="15"/>
              <w:rPr>
                <w:rFonts w:ascii="宋体" w:eastAsia="宋体"/>
                <w:sz w:val="24"/>
              </w:rPr>
            </w:pPr>
            <w:r>
              <w:rPr>
                <w:rFonts w:hint="eastAsia" w:ascii="宋体" w:eastAsia="宋体"/>
                <w:sz w:val="24"/>
              </w:rPr>
              <w:t>图</w:t>
            </w:r>
          </w:p>
        </w:tc>
        <w:tc>
          <w:tcPr>
            <w:tcW w:w="358" w:type="dxa"/>
            <w:tcBorders>
              <w:left w:val="nil"/>
              <w:right w:val="nil"/>
            </w:tcBorders>
          </w:tcPr>
          <w:p>
            <w:pPr>
              <w:pStyle w:val="22"/>
              <w:rPr>
                <w:rFonts w:ascii="Times New Roman"/>
                <w:sz w:val="22"/>
              </w:rPr>
            </w:pPr>
          </w:p>
        </w:tc>
        <w:tc>
          <w:tcPr>
            <w:tcW w:w="482" w:type="dxa"/>
            <w:tcBorders>
              <w:left w:val="nil"/>
            </w:tcBorders>
          </w:tcPr>
          <w:p>
            <w:pPr>
              <w:pStyle w:val="22"/>
              <w:spacing w:before="173"/>
              <w:ind w:left="15"/>
              <w:rPr>
                <w:rFonts w:ascii="宋体" w:eastAsia="宋体"/>
                <w:sz w:val="24"/>
              </w:rPr>
            </w:pPr>
            <w:r>
              <w:rPr>
                <w:rFonts w:hint="eastAsia" w:ascii="宋体" w:eastAsia="宋体"/>
                <w:sz w:val="24"/>
              </w:rPr>
              <w:t>例</w:t>
            </w:r>
          </w:p>
        </w:tc>
        <w:tc>
          <w:tcPr>
            <w:tcW w:w="2143" w:type="dxa"/>
            <w:gridSpan w:val="3"/>
          </w:tcPr>
          <w:p>
            <w:pPr>
              <w:pStyle w:val="22"/>
              <w:tabs>
                <w:tab w:val="left" w:pos="707"/>
              </w:tabs>
              <w:spacing w:before="4" w:line="631" w:lineRule="exact"/>
              <w:ind w:left="107"/>
              <w:jc w:val="center"/>
              <w:rPr>
                <w:rFonts w:ascii="宋体" w:eastAsia="宋体"/>
                <w:sz w:val="24"/>
              </w:rPr>
            </w:pPr>
            <w:r>
              <w:rPr>
                <w:lang w:val="en-US"/>
              </w:rPr>
              <w:drawing>
                <wp:anchor distT="0" distB="0" distL="114300" distR="114300" simplePos="0" relativeHeight="251661312" behindDoc="1" locked="0" layoutInCell="1" allowOverlap="1">
                  <wp:simplePos x="0" y="0"/>
                  <wp:positionH relativeFrom="column">
                    <wp:posOffset>552450</wp:posOffset>
                  </wp:positionH>
                  <wp:positionV relativeFrom="paragraph">
                    <wp:posOffset>66675</wp:posOffset>
                  </wp:positionV>
                  <wp:extent cx="365760" cy="365760"/>
                  <wp:effectExtent l="19050" t="0" r="0" b="0"/>
                  <wp:wrapThrough wrapText="bothSides">
                    <wp:wrapPolygon>
                      <wp:start x="-1125" y="0"/>
                      <wp:lineTo x="-1125" y="20250"/>
                      <wp:lineTo x="21375" y="20250"/>
                      <wp:lineTo x="21375" y="0"/>
                      <wp:lineTo x="-1125" y="0"/>
                    </wp:wrapPolygon>
                  </wp:wrapThrough>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r>
              <w:rPr>
                <w:rFonts w:hint="eastAsia" w:ascii="宋体" w:eastAsia="宋体"/>
                <w:sz w:val="24"/>
              </w:rPr>
              <w:t>晴天</w:t>
            </w:r>
            <w:r>
              <w:rPr>
                <w:rFonts w:ascii="宋体" w:eastAsia="宋体"/>
                <w:sz w:val="24"/>
              </w:rPr>
              <w:tab/>
            </w:r>
          </w:p>
        </w:tc>
        <w:tc>
          <w:tcPr>
            <w:tcW w:w="2072" w:type="dxa"/>
            <w:gridSpan w:val="3"/>
          </w:tcPr>
          <w:p>
            <w:pPr>
              <w:pStyle w:val="22"/>
              <w:tabs>
                <w:tab w:val="left" w:pos="826"/>
              </w:tabs>
              <w:spacing w:before="62"/>
              <w:ind w:left="106"/>
              <w:jc w:val="center"/>
              <w:rPr>
                <w:rFonts w:ascii="宋体" w:eastAsia="宋体"/>
                <w:sz w:val="24"/>
              </w:rPr>
            </w:pPr>
            <w:r>
              <w:rPr>
                <w:lang w:val="en-US"/>
              </w:rPr>
              <w:drawing>
                <wp:anchor distT="0" distB="0" distL="114300" distR="114300" simplePos="0" relativeHeight="251662336" behindDoc="1" locked="0" layoutInCell="1" allowOverlap="1">
                  <wp:simplePos x="0" y="0"/>
                  <wp:positionH relativeFrom="column">
                    <wp:posOffset>615950</wp:posOffset>
                  </wp:positionH>
                  <wp:positionV relativeFrom="paragraph">
                    <wp:posOffset>103505</wp:posOffset>
                  </wp:positionV>
                  <wp:extent cx="359410" cy="294005"/>
                  <wp:effectExtent l="19050" t="0" r="2540" b="0"/>
                  <wp:wrapThrough wrapText="bothSides">
                    <wp:wrapPolygon>
                      <wp:start x="-1145" y="0"/>
                      <wp:lineTo x="-1145" y="19594"/>
                      <wp:lineTo x="21753" y="19594"/>
                      <wp:lineTo x="21753" y="0"/>
                      <wp:lineTo x="-1145" y="0"/>
                    </wp:wrapPolygon>
                  </wp:wrapThrough>
                  <wp:docPr id="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pic:cNvPicPr>
                            <a:picLocks noChangeAspect="1" noChangeArrowheads="1"/>
                          </pic:cNvPicPr>
                        </pic:nvPicPr>
                        <pic:blipFill>
                          <a:blip r:embed="rId9"/>
                          <a:srcRect/>
                          <a:stretch>
                            <a:fillRect/>
                          </a:stretch>
                        </pic:blipFill>
                        <pic:spPr>
                          <a:xfrm>
                            <a:off x="0" y="0"/>
                            <a:ext cx="359410" cy="294005"/>
                          </a:xfrm>
                          <a:prstGeom prst="rect">
                            <a:avLst/>
                          </a:prstGeom>
                          <a:noFill/>
                          <a:ln w="9525">
                            <a:noFill/>
                            <a:miter lim="800000"/>
                            <a:headEnd/>
                            <a:tailEnd/>
                          </a:ln>
                        </pic:spPr>
                      </pic:pic>
                    </a:graphicData>
                  </a:graphic>
                </wp:anchor>
              </w:drawing>
            </w:r>
            <w:r>
              <w:rPr>
                <w:rFonts w:hint="eastAsia" w:ascii="宋体" w:eastAsia="宋体"/>
                <w:sz w:val="24"/>
              </w:rPr>
              <w:t>阴天</w:t>
            </w:r>
            <w:r>
              <w:rPr>
                <w:rFonts w:ascii="宋体" w:eastAsia="宋体"/>
                <w:sz w:val="24"/>
              </w:rPr>
              <w:tab/>
            </w:r>
          </w:p>
        </w:tc>
        <w:tc>
          <w:tcPr>
            <w:tcW w:w="1990" w:type="dxa"/>
            <w:gridSpan w:val="3"/>
          </w:tcPr>
          <w:p>
            <w:pPr>
              <w:pStyle w:val="22"/>
              <w:spacing w:before="1" w:line="287" w:lineRule="exact"/>
              <w:rPr>
                <w:rFonts w:ascii="宋体"/>
                <w:sz w:val="20"/>
              </w:rPr>
            </w:pPr>
            <w:r>
              <w:rPr>
                <w:lang w:val="en-US"/>
              </w:rPr>
              <w:drawing>
                <wp:anchor distT="0" distB="0" distL="114300" distR="114300" simplePos="0" relativeHeight="251663360" behindDoc="1" locked="0" layoutInCell="1" allowOverlap="1">
                  <wp:simplePos x="0" y="0"/>
                  <wp:positionH relativeFrom="column">
                    <wp:posOffset>590550</wp:posOffset>
                  </wp:positionH>
                  <wp:positionV relativeFrom="paragraph">
                    <wp:posOffset>104775</wp:posOffset>
                  </wp:positionV>
                  <wp:extent cx="373380" cy="324485"/>
                  <wp:effectExtent l="19050" t="0" r="7620" b="0"/>
                  <wp:wrapThrough wrapText="bothSides">
                    <wp:wrapPolygon>
                      <wp:start x="-1102" y="0"/>
                      <wp:lineTo x="-1102" y="20290"/>
                      <wp:lineTo x="22041" y="20290"/>
                      <wp:lineTo x="22041" y="0"/>
                      <wp:lineTo x="-1102"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8"/>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spacing w:before="1" w:line="287" w:lineRule="exact"/>
              <w:rPr>
                <w:rFonts w:ascii="宋体" w:eastAsia="宋体"/>
                <w:sz w:val="24"/>
              </w:rPr>
            </w:pPr>
            <w:r>
              <w:rPr>
                <w:rFonts w:hint="eastAsia" w:ascii="宋体" w:eastAsia="宋体"/>
                <w:sz w:val="24"/>
              </w:rPr>
              <w:t>大雨</w:t>
            </w:r>
          </w:p>
        </w:tc>
        <w:tc>
          <w:tcPr>
            <w:tcW w:w="2032" w:type="dxa"/>
            <w:gridSpan w:val="3"/>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1552" w:type="dxa"/>
            <w:gridSpan w:val="4"/>
          </w:tcPr>
          <w:p>
            <w:pPr>
              <w:pStyle w:val="22"/>
              <w:spacing w:before="3"/>
              <w:ind w:right="303" w:firstLine="219" w:firstLineChars="100"/>
              <w:rPr>
                <w:rFonts w:ascii="宋体" w:eastAsia="宋体"/>
                <w:sz w:val="24"/>
              </w:rPr>
            </w:pPr>
            <w:r>
              <w:rPr>
                <w:rFonts w:hint="eastAsia" w:ascii="宋体" w:eastAsia="宋体"/>
                <w:sz w:val="24"/>
              </w:rPr>
              <w:t>月均气温</w:t>
            </w:r>
          </w:p>
          <w:p>
            <w:pPr>
              <w:pStyle w:val="22"/>
              <w:spacing w:before="2" w:line="290" w:lineRule="exact"/>
              <w:ind w:left="330" w:right="301"/>
              <w:rPr>
                <w:rFonts w:ascii="宋体" w:eastAsia="宋体"/>
                <w:sz w:val="24"/>
              </w:rPr>
            </w:pPr>
            <w:r>
              <w:rPr>
                <w:rFonts w:ascii="宋体" w:hAnsi="宋体"/>
                <w:sz w:val="24"/>
                <w:lang w:val="en-US"/>
              </w:rPr>
              <w:t>20</w:t>
            </w:r>
            <w:r>
              <w:rPr>
                <w:rFonts w:hint="eastAsia" w:ascii="宋体" w:eastAsia="宋体"/>
                <w:sz w:val="24"/>
              </w:rPr>
              <w:t>℃</w:t>
            </w:r>
          </w:p>
        </w:tc>
        <w:tc>
          <w:tcPr>
            <w:tcW w:w="2143" w:type="dxa"/>
            <w:gridSpan w:val="3"/>
          </w:tcPr>
          <w:p>
            <w:pPr>
              <w:pStyle w:val="22"/>
              <w:spacing w:before="157"/>
              <w:ind w:left="587"/>
              <w:rPr>
                <w:rFonts w:ascii="宋体" w:eastAsia="宋体"/>
                <w:sz w:val="24"/>
              </w:rPr>
            </w:pPr>
            <w:r>
              <w:rPr>
                <w:rFonts w:hint="eastAsia" w:ascii="宋体" w:eastAsia="宋体"/>
                <w:sz w:val="24"/>
                <w:lang w:val="en-US" w:eastAsia="zh-CN"/>
              </w:rPr>
              <w:t>15</w:t>
            </w:r>
            <w:r>
              <w:rPr>
                <w:rFonts w:hint="eastAsia" w:ascii="宋体" w:eastAsia="宋体"/>
                <w:sz w:val="24"/>
              </w:rPr>
              <w:t>天</w:t>
            </w:r>
          </w:p>
        </w:tc>
        <w:tc>
          <w:tcPr>
            <w:tcW w:w="2072" w:type="dxa"/>
            <w:gridSpan w:val="3"/>
          </w:tcPr>
          <w:p>
            <w:pPr>
              <w:pStyle w:val="22"/>
              <w:spacing w:before="157"/>
              <w:ind w:left="1066"/>
              <w:rPr>
                <w:rFonts w:ascii="宋体" w:eastAsia="宋体"/>
                <w:sz w:val="24"/>
              </w:rPr>
            </w:pPr>
            <w:r>
              <w:rPr>
                <w:rFonts w:hint="eastAsia" w:ascii="Times New Roman" w:eastAsia="宋体"/>
                <w:sz w:val="24"/>
                <w:lang w:val="en-US" w:eastAsia="zh-CN"/>
              </w:rPr>
              <w:t>6</w:t>
            </w:r>
            <w:r>
              <w:rPr>
                <w:rFonts w:hint="eastAsia" w:ascii="宋体" w:eastAsia="宋体"/>
                <w:sz w:val="24"/>
              </w:rPr>
              <w:t>天</w:t>
            </w:r>
          </w:p>
        </w:tc>
        <w:tc>
          <w:tcPr>
            <w:tcW w:w="1990" w:type="dxa"/>
            <w:gridSpan w:val="3"/>
          </w:tcPr>
          <w:p>
            <w:pPr>
              <w:pStyle w:val="22"/>
              <w:spacing w:before="157"/>
              <w:ind w:left="709" w:right="733"/>
              <w:rPr>
                <w:rFonts w:ascii="宋体" w:eastAsia="宋体"/>
                <w:sz w:val="24"/>
              </w:rPr>
            </w:pPr>
            <w:r>
              <w:rPr>
                <w:rFonts w:hint="eastAsia" w:ascii="宋体" w:eastAsia="宋体"/>
                <w:sz w:val="24"/>
                <w:lang w:val="en-US" w:eastAsia="zh-CN"/>
              </w:rPr>
              <w:t>10</w:t>
            </w:r>
            <w:r>
              <w:rPr>
                <w:rFonts w:hint="eastAsia" w:ascii="宋体" w:eastAsia="宋体"/>
                <w:sz w:val="24"/>
              </w:rPr>
              <w:t>天</w:t>
            </w:r>
          </w:p>
        </w:tc>
        <w:tc>
          <w:tcPr>
            <w:tcW w:w="2032" w:type="dxa"/>
            <w:gridSpan w:val="3"/>
          </w:tcPr>
          <w:p>
            <w:pPr>
              <w:pStyle w:val="22"/>
              <w:rPr>
                <w:rFonts w:ascii="Times New Roman"/>
                <w:sz w:val="22"/>
              </w:rPr>
            </w:pPr>
          </w:p>
        </w:tc>
      </w:tr>
    </w:tbl>
    <w:p>
      <w:pPr>
        <w:spacing w:line="360" w:lineRule="auto"/>
        <w:ind w:firstLine="1295" w:firstLineChars="500"/>
        <w:jc w:val="left"/>
        <w:rPr>
          <w:rStyle w:val="13"/>
          <w:rFonts w:ascii="宋体" w:cs="宋体"/>
          <w:b/>
          <w:bCs/>
          <w:sz w:val="36"/>
          <w:szCs w:val="36"/>
        </w:rPr>
      </w:pPr>
      <w:r>
        <w:rPr>
          <w:rFonts w:hint="eastAsia"/>
          <w:sz w:val="28"/>
          <w:szCs w:val="28"/>
        </w:rPr>
        <w:t>月天气情况：晴</w:t>
      </w:r>
      <w:r>
        <w:rPr>
          <w:rFonts w:hint="eastAsia"/>
          <w:sz w:val="28"/>
          <w:szCs w:val="28"/>
          <w:lang w:val="en-US" w:eastAsia="zh-CN"/>
        </w:rPr>
        <w:t>15</w:t>
      </w:r>
      <w:r>
        <w:rPr>
          <w:rFonts w:hint="eastAsia"/>
          <w:sz w:val="28"/>
          <w:szCs w:val="28"/>
        </w:rPr>
        <w:t>天；多云</w:t>
      </w:r>
      <w:r>
        <w:rPr>
          <w:sz w:val="28"/>
          <w:szCs w:val="28"/>
        </w:rPr>
        <w:t>/</w:t>
      </w:r>
      <w:r>
        <w:rPr>
          <w:rFonts w:hint="eastAsia"/>
          <w:sz w:val="28"/>
          <w:szCs w:val="28"/>
        </w:rPr>
        <w:t>阴</w:t>
      </w:r>
      <w:r>
        <w:rPr>
          <w:sz w:val="28"/>
          <w:szCs w:val="28"/>
        </w:rPr>
        <w:t xml:space="preserve"> </w:t>
      </w:r>
      <w:r>
        <w:rPr>
          <w:rFonts w:hint="eastAsia"/>
          <w:sz w:val="28"/>
          <w:szCs w:val="28"/>
          <w:lang w:val="en-US" w:eastAsia="zh-CN"/>
        </w:rPr>
        <w:t>6</w:t>
      </w:r>
      <w:r>
        <w:rPr>
          <w:rFonts w:hint="eastAsia"/>
          <w:sz w:val="28"/>
          <w:szCs w:val="28"/>
        </w:rPr>
        <w:t>天；雨</w:t>
      </w:r>
      <w:r>
        <w:rPr>
          <w:rFonts w:hint="eastAsia"/>
          <w:sz w:val="28"/>
          <w:szCs w:val="28"/>
          <w:lang w:val="en-US" w:eastAsia="zh-CN"/>
        </w:rPr>
        <w:t>10</w:t>
      </w:r>
      <w:r>
        <w:rPr>
          <w:rFonts w:hint="eastAsia"/>
          <w:sz w:val="28"/>
          <w:szCs w:val="28"/>
        </w:rPr>
        <w:t>天</w:t>
      </w:r>
    </w:p>
    <w:p>
      <w:pPr>
        <w:rPr>
          <w:rStyle w:val="13"/>
          <w:rFonts w:ascii="宋体" w:cs="宋体"/>
          <w:b/>
          <w:bCs/>
          <w:sz w:val="36"/>
          <w:szCs w:val="36"/>
        </w:rPr>
      </w:pPr>
    </w:p>
    <w:p>
      <w:pPr>
        <w:rPr>
          <w:rStyle w:val="13"/>
          <w:rFonts w:hint="eastAsia" w:ascii="宋体" w:hAnsi="宋体" w:cs="宋体"/>
          <w:b/>
          <w:bCs/>
          <w:sz w:val="32"/>
          <w:szCs w:val="32"/>
        </w:rPr>
      </w:pPr>
    </w:p>
    <w:p>
      <w:pPr>
        <w:rPr>
          <w:rStyle w:val="13"/>
          <w:rFonts w:hint="eastAsia" w:ascii="宋体" w:hAnsi="宋体" w:cs="宋体"/>
          <w:b/>
          <w:bCs/>
          <w:sz w:val="32"/>
          <w:szCs w:val="32"/>
        </w:rPr>
      </w:pPr>
    </w:p>
    <w:p>
      <w:pPr>
        <w:rPr>
          <w:rStyle w:val="13"/>
          <w:rFonts w:hint="eastAsia" w:ascii="宋体" w:hAnsi="宋体" w:cs="宋体"/>
          <w:b/>
          <w:bCs/>
          <w:sz w:val="32"/>
          <w:szCs w:val="32"/>
        </w:rPr>
      </w:pPr>
    </w:p>
    <w:p>
      <w:pPr>
        <w:rPr>
          <w:rStyle w:val="13"/>
          <w:rFonts w:ascii="宋体" w:cs="宋体"/>
          <w:b/>
          <w:bCs/>
          <w:sz w:val="32"/>
          <w:szCs w:val="32"/>
        </w:rPr>
      </w:pPr>
      <w:r>
        <w:rPr>
          <w:rStyle w:val="13"/>
          <w:rFonts w:hint="eastAsia" w:ascii="宋体" w:hAnsi="宋体" w:cs="宋体"/>
          <w:b/>
          <w:bCs/>
          <w:sz w:val="32"/>
          <w:szCs w:val="32"/>
        </w:rPr>
        <w:t>二、工程概况</w:t>
      </w:r>
    </w:p>
    <w:p>
      <w:pPr>
        <w:ind w:firstLine="518" w:firstLineChars="200"/>
        <w:rPr>
          <w:rFonts w:ascii="宋体" w:hAnsi="宋体"/>
          <w:sz w:val="28"/>
          <w:szCs w:val="28"/>
        </w:rPr>
      </w:pPr>
      <w:r>
        <w:rPr>
          <w:rFonts w:hint="eastAsia" w:ascii="宋体" w:hAnsi="宋体"/>
          <w:sz w:val="28"/>
          <w:szCs w:val="28"/>
        </w:rPr>
        <w:t>本工程范围:</w:t>
      </w:r>
      <w:r>
        <w:rPr>
          <w:rFonts w:hint="eastAsia"/>
          <w:color w:val="000000"/>
          <w:sz w:val="28"/>
          <w:szCs w:val="28"/>
        </w:rPr>
        <w:t xml:space="preserve"> </w:t>
      </w:r>
      <w:r>
        <w:rPr>
          <w:rFonts w:hint="eastAsia" w:ascii="宋体" w:hAnsi="宋体"/>
          <w:sz w:val="28"/>
          <w:szCs w:val="28"/>
        </w:rPr>
        <w:t>总计建筑单体11个，包括三栋宿舍楼、三栋教学楼、综合楼、食堂、体育馆、教师周转房、体育场看台,是集教学、办公、住宿等功能为一体的大型公共建筑群。</w:t>
      </w:r>
    </w:p>
    <w:p>
      <w:pPr>
        <w:ind w:firstLine="518" w:firstLineChars="200"/>
        <w:rPr>
          <w:rFonts w:ascii="宋体" w:hAnsi="宋体"/>
          <w:sz w:val="28"/>
          <w:szCs w:val="28"/>
        </w:rPr>
      </w:pPr>
      <w:r>
        <w:rPr>
          <w:rFonts w:hint="eastAsia" w:ascii="宋体" w:hAnsi="宋体"/>
          <w:sz w:val="28"/>
          <w:szCs w:val="28"/>
        </w:rPr>
        <w:t>建筑结构类型： 结构类型为框架结构，建筑最大高度30m。</w:t>
      </w:r>
    </w:p>
    <w:p>
      <w:pPr>
        <w:ind w:firstLine="518" w:firstLineChars="200"/>
        <w:rPr>
          <w:rFonts w:ascii="宋体" w:hAnsi="宋体"/>
          <w:b/>
          <w:sz w:val="36"/>
          <w:szCs w:val="36"/>
        </w:rPr>
      </w:pPr>
      <w:r>
        <w:rPr>
          <w:rFonts w:hint="eastAsia" w:ascii="宋体" w:hAnsi="宋体"/>
          <w:sz w:val="28"/>
          <w:szCs w:val="28"/>
        </w:rPr>
        <w:t>工程总投资： 50000万元。</w:t>
      </w:r>
    </w:p>
    <w:p>
      <w:pPr>
        <w:adjustRightInd w:val="0"/>
        <w:snapToGrid w:val="0"/>
        <w:spacing w:line="360" w:lineRule="auto"/>
        <w:ind w:firstLine="518" w:firstLineChars="200"/>
        <w:rPr>
          <w:sz w:val="28"/>
          <w:szCs w:val="28"/>
        </w:rPr>
      </w:pPr>
      <w:r>
        <w:rPr>
          <w:rFonts w:hint="eastAsia" w:ascii="宋体" w:hAnsi="宋体" w:cs="宋体"/>
          <w:sz w:val="28"/>
          <w:szCs w:val="28"/>
        </w:rPr>
        <w:t>结构设计标准：</w:t>
      </w:r>
      <w:r>
        <w:rPr>
          <w:rFonts w:hint="eastAsia" w:ascii="宋体" w:hAnsi="宋体" w:cs="宋体"/>
          <w:color w:val="000000"/>
          <w:sz w:val="28"/>
          <w:szCs w:val="28"/>
        </w:rPr>
        <w:t>结构的设计使用年限为50年，建筑结构安全等级为二级，地上建筑耐火等级为二级，地下室耐火等级为一级。</w:t>
      </w:r>
      <w:r>
        <w:rPr>
          <w:rFonts w:hint="eastAsia"/>
          <w:sz w:val="28"/>
          <w:szCs w:val="28"/>
        </w:rPr>
        <w:t>总建筑面积166994.97㎡，其中地上总建筑面积155870.27㎡，地下总建筑面积11124.7㎡。</w:t>
      </w:r>
    </w:p>
    <w:p>
      <w:pPr>
        <w:ind w:right="-202" w:rightChars="-107"/>
        <w:rPr>
          <w:rFonts w:ascii="宋体" w:hAnsi="宋体"/>
          <w:sz w:val="28"/>
          <w:szCs w:val="28"/>
        </w:rPr>
      </w:pPr>
      <w:r>
        <w:rPr>
          <w:rFonts w:hint="eastAsia" w:ascii="宋体" w:hAnsi="宋体"/>
          <w:sz w:val="28"/>
          <w:szCs w:val="28"/>
        </w:rPr>
        <w:t>永兴一中南校区ppp项目工程</w:t>
      </w:r>
      <w:r>
        <w:rPr>
          <w:rFonts w:hint="eastAsia"/>
          <w:sz w:val="28"/>
          <w:szCs w:val="28"/>
        </w:rPr>
        <w:t>项目主要机构代表负责人：</w:t>
      </w:r>
    </w:p>
    <w:tbl>
      <w:tblPr>
        <w:tblStyle w:val="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4667"/>
        <w:gridCol w:w="1917"/>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建设单位</w:t>
            </w:r>
          </w:p>
        </w:tc>
        <w:tc>
          <w:tcPr>
            <w:tcW w:w="4667" w:type="dxa"/>
          </w:tcPr>
          <w:p>
            <w:pPr>
              <w:jc w:val="left"/>
              <w:rPr>
                <w:rStyle w:val="13"/>
                <w:rFonts w:ascii="宋体" w:hAnsi="宋体"/>
                <w:color w:val="000000"/>
                <w:sz w:val="24"/>
                <w:szCs w:val="24"/>
              </w:rPr>
            </w:pPr>
            <w:r>
              <w:rPr>
                <w:rFonts w:hint="eastAsia" w:ascii="宋体" w:hAnsi="宋体" w:cs="宋体"/>
                <w:sz w:val="24"/>
                <w:szCs w:val="24"/>
              </w:rPr>
              <w:t>永兴龙王岭教育投资建设有限公司</w:t>
            </w:r>
          </w:p>
        </w:tc>
        <w:tc>
          <w:tcPr>
            <w:tcW w:w="1917" w:type="dxa"/>
          </w:tcPr>
          <w:p>
            <w:pPr>
              <w:widowControl w:val="0"/>
              <w:rPr>
                <w:rStyle w:val="13"/>
                <w:rFonts w:ascii="宋体" w:cs="宋体"/>
                <w:sz w:val="24"/>
                <w:szCs w:val="24"/>
              </w:rPr>
            </w:pPr>
            <w:r>
              <w:rPr>
                <w:rFonts w:hint="eastAsia" w:ascii="宋体" w:hAnsi="宋体"/>
                <w:color w:val="000000"/>
                <w:sz w:val="24"/>
                <w:szCs w:val="24"/>
              </w:rPr>
              <w:t xml:space="preserve">工程部人员： </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邓楚顺 郭清华 姚勇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勘察单位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核工业郴州工程勘察院</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勘察负责人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伍联合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设计单位</w:t>
            </w:r>
          </w:p>
        </w:tc>
        <w:tc>
          <w:tcPr>
            <w:tcW w:w="4667" w:type="dxa"/>
          </w:tcPr>
          <w:p>
            <w:pPr>
              <w:jc w:val="left"/>
              <w:rPr>
                <w:rStyle w:val="13"/>
                <w:rFonts w:ascii="宋体" w:hAnsi="宋体"/>
                <w:color w:val="000000"/>
                <w:sz w:val="24"/>
                <w:szCs w:val="24"/>
              </w:rPr>
            </w:pPr>
            <w:r>
              <w:rPr>
                <w:rFonts w:hint="eastAsia" w:ascii="宋体" w:hAnsi="宋体"/>
                <w:color w:val="000000"/>
                <w:sz w:val="24"/>
                <w:szCs w:val="24"/>
              </w:rPr>
              <w:t>同济大学建筑设计研究院（集团）有限公司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设计负责人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金晓东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监理单位</w:t>
            </w:r>
          </w:p>
        </w:tc>
        <w:tc>
          <w:tcPr>
            <w:tcW w:w="4667" w:type="dxa"/>
          </w:tcPr>
          <w:p>
            <w:pPr>
              <w:widowControl w:val="0"/>
              <w:jc w:val="center"/>
              <w:rPr>
                <w:rStyle w:val="13"/>
                <w:rFonts w:ascii="宋体" w:cs="宋体"/>
                <w:sz w:val="24"/>
                <w:szCs w:val="24"/>
              </w:rPr>
            </w:pPr>
            <w:r>
              <w:rPr>
                <w:rStyle w:val="13"/>
                <w:rFonts w:hint="eastAsia" w:ascii="宋体" w:hAnsi="宋体" w:cs="宋体"/>
                <w:sz w:val="24"/>
                <w:szCs w:val="24"/>
              </w:rPr>
              <w:t>湖南安泰工程项目管理有限公司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总监理工程师</w:t>
            </w:r>
          </w:p>
        </w:tc>
        <w:tc>
          <w:tcPr>
            <w:tcW w:w="1668" w:type="dxa"/>
          </w:tcPr>
          <w:p>
            <w:pPr>
              <w:widowControl w:val="0"/>
              <w:jc w:val="center"/>
              <w:rPr>
                <w:rStyle w:val="13"/>
                <w:rFonts w:ascii="宋体" w:cs="宋体"/>
                <w:sz w:val="24"/>
                <w:szCs w:val="24"/>
              </w:rPr>
            </w:pPr>
            <w:r>
              <w:rPr>
                <w:rStyle w:val="13"/>
                <w:rFonts w:hint="eastAsia" w:ascii="宋体" w:hAnsi="宋体" w:cs="宋体"/>
                <w:sz w:val="24"/>
                <w:szCs w:val="24"/>
              </w:rPr>
              <w:t>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施工单位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中国二冶集团有限公司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项目经理</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黄元跃</w:t>
            </w:r>
          </w:p>
        </w:tc>
      </w:tr>
    </w:tbl>
    <w:p>
      <w:pPr>
        <w:rPr>
          <w:sz w:val="28"/>
          <w:szCs w:val="28"/>
        </w:rPr>
        <w:sectPr>
          <w:footerReference r:id="rId5" w:type="default"/>
          <w:pgSz w:w="11906" w:h="16838"/>
          <w:pgMar w:top="777" w:right="1134" w:bottom="777" w:left="1134" w:header="851" w:footer="992" w:gutter="0"/>
          <w:pgNumType w:start="1"/>
          <w:cols w:space="720" w:num="1"/>
          <w:docGrid w:type="linesAndChars" w:linePitch="286" w:charSpace="-4301"/>
        </w:sectPr>
      </w:pPr>
    </w:p>
    <w:p>
      <w:pPr>
        <w:rPr>
          <w:rFonts w:ascii="宋体" w:cs="宋体"/>
          <w:b/>
          <w:bCs/>
          <w:sz w:val="32"/>
          <w:szCs w:val="32"/>
        </w:rPr>
      </w:pPr>
      <w:r>
        <w:rPr>
          <w:rStyle w:val="13"/>
          <w:rFonts w:hint="eastAsia" w:ascii="宋体" w:hAnsi="宋体" w:cs="宋体"/>
          <w:b/>
          <w:bCs/>
          <w:sz w:val="32"/>
          <w:szCs w:val="32"/>
        </w:rPr>
        <w:t>三、本月工程进度情况（形象进度）：</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lang w:val="en-US" w:eastAsia="zh-CN"/>
        </w:rPr>
        <w:t>1、</w:t>
      </w:r>
      <w:r>
        <w:rPr>
          <w:rFonts w:hint="eastAsia" w:asciiTheme="minorEastAsia" w:hAnsiTheme="minorEastAsia" w:eastAsiaTheme="minorEastAsia" w:cstheme="minorEastAsia"/>
          <w:color w:val="000000"/>
          <w:sz w:val="32"/>
          <w:szCs w:val="32"/>
          <w:highlight w:val="none"/>
          <w:lang w:val="en-US" w:eastAsia="zh-CN"/>
        </w:rPr>
        <w:t>综合楼7区、大报告厅主体工程70%（阶梯厅及连廊没完成）。                                外墙粉刷50%。内墙粉灰40%。防水工程10%。楼地面装饰10%。</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 xml:space="preserve">2、1#教学楼：内抹灰1层完成，2层完成50%，3层完成40%，4、5层完成15%，整体综合完成60%。屋面完成泡沫混凝土及砂浆找平，整体综合完成50%。窗框安装完成80% 。水磨石基层完成1、2、3、4层，整体进度完成70%。内墙乳胶漆5%。                    </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3、2#教学楼内抹灰1层完成、2层完成40%、3层完成40%、4层完成95%、5层完成60%，综合完成70% 。屋面完成泡沫混凝土及砂浆找平，综合完成50% 。窗框安装完成80%。水磨石地面2楼完成40%、3层完成45%、4层完成10%，整体完成21% 。</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4、3#教学楼内抹灰1层完成95%、2层完成、3层完成95%、4层完成95%、5层完成95%，综合完成90% 。屋面完成泡沫砼混凝土及砂浆找平，综合完成50% 。窗框安装完成90% 。水磨石地面2层完成50%，3、4层完45%。</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5、北边坡桩板墙冠梁完成100米。</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6、1#宿舍楼 内、外墙抹灰完成  ，外墙保温完成70%  。屋面防水及室内防水40% 。 内墙乳胶漆30%。铝合金窗安装完成40%。</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7、2#宿舍楼内、外墙抹灰完成  ，外墙保温完成70%  。屋面防水及室内防水40% 。 内墙乳胶漆30%。铝合金窗安装完成40%。</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8、3#宿舍楼内、外墙抹灰完成  ，外墙保温完成70%  。屋面防水及室内防水40% 。 内墙乳胶漆30%。铝合金窗安装完成40%。。</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9、食堂内、外墙抹灰完成、外墙保温完成、屋面防水及室内防水80% 。内墙乳胶漆50% 。 铝合金窗安装完成50%。</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10、教师周转房A区内墙抹灰完成、地面瓷砖20%                   内墙墙刮白完成30% 。B区主体工程完成，三至八层砌体工程50%。</w:t>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52" name="图片 52" descr="6b8c8fa513e641f404c5cfc3160f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b8c8fa513e641f404c5cfc3160fe87"/>
                    <pic:cNvPicPr>
                      <a:picLocks noChangeAspect="1"/>
                    </pic:cNvPicPr>
                  </pic:nvPicPr>
                  <pic:blipFill>
                    <a:blip r:embed="rId11"/>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8860" cy="3441700"/>
            <wp:effectExtent l="0" t="0" r="15240" b="6350"/>
            <wp:docPr id="54" name="图片 54" descr="e21a0b90a8ce477d67a3f82d5292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21a0b90a8ce477d67a3f82d5292eff"/>
                    <pic:cNvPicPr>
                      <a:picLocks noChangeAspect="1"/>
                    </pic:cNvPicPr>
                  </pic:nvPicPr>
                  <pic:blipFill>
                    <a:blip r:embed="rId12"/>
                    <a:stretch>
                      <a:fillRect/>
                    </a:stretch>
                  </pic:blipFill>
                  <pic:spPr>
                    <a:xfrm>
                      <a:off x="0" y="0"/>
                      <a:ext cx="6118860" cy="344170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55" name="图片 55" descr="4b61f79d0484e2ad89c9eac8596c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b61f79d0484e2ad89c9eac8596c09c"/>
                    <pic:cNvPicPr>
                      <a:picLocks noChangeAspect="1"/>
                    </pic:cNvPicPr>
                  </pic:nvPicPr>
                  <pic:blipFill>
                    <a:blip r:embed="rId13"/>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112260"/>
            <wp:effectExtent l="0" t="0" r="16510" b="2540"/>
            <wp:docPr id="56" name="图片 56" descr="e6a27c602d94bc88b8a376a100a8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6a27c602d94bc88b8a376a100a8c39"/>
                    <pic:cNvPicPr>
                      <a:picLocks noChangeAspect="1"/>
                    </pic:cNvPicPr>
                  </pic:nvPicPr>
                  <pic:blipFill>
                    <a:blip r:embed="rId14"/>
                    <a:stretch>
                      <a:fillRect/>
                    </a:stretch>
                  </pic:blipFill>
                  <pic:spPr>
                    <a:xfrm>
                      <a:off x="0" y="0"/>
                      <a:ext cx="6117590" cy="411226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0605" cy="4641850"/>
            <wp:effectExtent l="0" t="0" r="4445" b="6350"/>
            <wp:docPr id="57" name="图片 57" descr="c4066a0a27a1ae33897142a8eac0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4066a0a27a1ae33897142a8eac00c3"/>
                    <pic:cNvPicPr>
                      <a:picLocks noChangeAspect="1"/>
                    </pic:cNvPicPr>
                  </pic:nvPicPr>
                  <pic:blipFill>
                    <a:blip r:embed="rId15"/>
                    <a:stretch>
                      <a:fillRect/>
                    </a:stretch>
                  </pic:blipFill>
                  <pic:spPr>
                    <a:xfrm>
                      <a:off x="0" y="0"/>
                      <a:ext cx="6110605" cy="464185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08065" cy="3997960"/>
            <wp:effectExtent l="0" t="0" r="6985" b="2540"/>
            <wp:docPr id="59" name="图片 59" descr="26aeeed335157d05ecb2eb12528b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6aeeed335157d05ecb2eb12528b7a1"/>
                    <pic:cNvPicPr>
                      <a:picLocks noChangeAspect="1"/>
                    </pic:cNvPicPr>
                  </pic:nvPicPr>
                  <pic:blipFill>
                    <a:blip r:embed="rId16"/>
                    <a:stretch>
                      <a:fillRect/>
                    </a:stretch>
                  </pic:blipFill>
                  <pic:spPr>
                    <a:xfrm>
                      <a:off x="0" y="0"/>
                      <a:ext cx="6108065" cy="399796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8860" cy="4589145"/>
            <wp:effectExtent l="0" t="0" r="15240" b="1905"/>
            <wp:docPr id="60" name="图片 60" descr="6283f1904ea32b3f937f086cede3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6283f1904ea32b3f937f086cede3b8a"/>
                    <pic:cNvPicPr>
                      <a:picLocks noChangeAspect="1"/>
                    </pic:cNvPicPr>
                  </pic:nvPicPr>
                  <pic:blipFill>
                    <a:blip r:embed="rId17"/>
                    <a:stretch>
                      <a:fillRect/>
                    </a:stretch>
                  </pic:blipFill>
                  <pic:spPr>
                    <a:xfrm>
                      <a:off x="0" y="0"/>
                      <a:ext cx="6118860" cy="458914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359275"/>
            <wp:effectExtent l="0" t="0" r="16510" b="3175"/>
            <wp:docPr id="61" name="图片 61" descr="2d23f1af2e84c6f68e5182aae5c4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d23f1af2e84c6f68e5182aae5c4bf1"/>
                    <pic:cNvPicPr>
                      <a:picLocks noChangeAspect="1"/>
                    </pic:cNvPicPr>
                  </pic:nvPicPr>
                  <pic:blipFill>
                    <a:blip r:embed="rId18"/>
                    <a:stretch>
                      <a:fillRect/>
                    </a:stretch>
                  </pic:blipFill>
                  <pic:spPr>
                    <a:xfrm>
                      <a:off x="0" y="0"/>
                      <a:ext cx="6117590" cy="43592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0605" cy="3937000"/>
            <wp:effectExtent l="0" t="0" r="4445" b="6350"/>
            <wp:docPr id="62" name="图片 62" descr="672d0f6217d6204971453d19a12b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672d0f6217d6204971453d19a12b76c"/>
                    <pic:cNvPicPr>
                      <a:picLocks noChangeAspect="1"/>
                    </pic:cNvPicPr>
                  </pic:nvPicPr>
                  <pic:blipFill>
                    <a:blip r:embed="rId19"/>
                    <a:stretch>
                      <a:fillRect/>
                    </a:stretch>
                  </pic:blipFill>
                  <pic:spPr>
                    <a:xfrm>
                      <a:off x="0" y="0"/>
                      <a:ext cx="6110605" cy="393700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045585"/>
            <wp:effectExtent l="0" t="0" r="16510" b="12065"/>
            <wp:docPr id="63" name="图片 63" descr="6a5d4f0254c659a1d058deb346c2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a5d4f0254c659a1d058deb346c25b4"/>
                    <pic:cNvPicPr>
                      <a:picLocks noChangeAspect="1"/>
                    </pic:cNvPicPr>
                  </pic:nvPicPr>
                  <pic:blipFill>
                    <a:blip r:embed="rId20"/>
                    <a:stretch>
                      <a:fillRect/>
                    </a:stretch>
                  </pic:blipFill>
                  <pic:spPr>
                    <a:xfrm>
                      <a:off x="0" y="0"/>
                      <a:ext cx="6117590" cy="404558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035425"/>
            <wp:effectExtent l="0" t="0" r="16510" b="3175"/>
            <wp:docPr id="64" name="图片 64" descr="b99b9fb1068ec7e726431b46d20f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b99b9fb1068ec7e726431b46d20fee5"/>
                    <pic:cNvPicPr>
                      <a:picLocks noChangeAspect="1"/>
                    </pic:cNvPicPr>
                  </pic:nvPicPr>
                  <pic:blipFill>
                    <a:blip r:embed="rId21"/>
                    <a:stretch>
                      <a:fillRect/>
                    </a:stretch>
                  </pic:blipFill>
                  <pic:spPr>
                    <a:xfrm>
                      <a:off x="0" y="0"/>
                      <a:ext cx="6117590" cy="4035425"/>
                    </a:xfrm>
                    <a:prstGeom prst="rect">
                      <a:avLst/>
                    </a:prstGeom>
                  </pic:spPr>
                </pic:pic>
              </a:graphicData>
            </a:graphic>
          </wp:inline>
        </w:drawing>
      </w:r>
    </w:p>
    <w:p>
      <w:pPr>
        <w:tabs>
          <w:tab w:val="left" w:pos="540"/>
          <w:tab w:val="left" w:pos="720"/>
          <w:tab w:val="left" w:pos="948"/>
        </w:tabs>
        <w:rPr>
          <w:rStyle w:val="13"/>
          <w:rFonts w:ascii="宋体" w:cs="宋体"/>
          <w:b/>
          <w:bCs/>
          <w:sz w:val="32"/>
          <w:szCs w:val="32"/>
        </w:rPr>
      </w:pPr>
      <w:r>
        <w:rPr>
          <w:rStyle w:val="13"/>
          <w:rFonts w:hint="eastAsia" w:ascii="宋体" w:hAnsi="宋体" w:cs="宋体"/>
          <w:b/>
          <w:bCs/>
          <w:sz w:val="32"/>
          <w:szCs w:val="32"/>
        </w:rPr>
        <w:t>四、本月工程质量情况：</w:t>
      </w:r>
    </w:p>
    <w:p>
      <w:pPr>
        <w:numPr>
          <w:ilvl w:val="0"/>
          <w:numId w:val="0"/>
        </w:numPr>
        <w:ind w:left="600" w:left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本月我部监理工程师对施工现场门窗安装、抹灰工程、防水工程、机电工程、保温工程现场巡查，发现铝合金门窗安装存在固定片数量不足，塞缝及细部收口质量问题；宿舍楼卫生间未按要求蓄水及回填使用碎石不满足设计要求；教师周转房抹灰观感差，综合楼抹灰细部处理不佳，现拌砂浆无配合比问题，钢丝网规格不符合设计要求；水磨石找平层局部不平整问题；外保温未按要求材料送检及提供相关质量证明文件等问题下发监理通知单（051号、052号、055号），督促施工单位按规范及设计要求及时整改。</w:t>
      </w:r>
    </w:p>
    <w:p>
      <w:pPr>
        <w:pStyle w:val="17"/>
        <w:ind w:left="0" w:leftChars="0" w:firstLine="518" w:firstLineChars="200"/>
        <w:rPr>
          <w:rStyle w:val="13"/>
          <w:rFonts w:hint="eastAsia" w:asciiTheme="minorEastAsia" w:hAnsiTheme="minorEastAsia" w:eastAsiaTheme="minorEastAsia" w:cstheme="minorEastAsia"/>
          <w:sz w:val="28"/>
          <w:szCs w:val="28"/>
        </w:rPr>
      </w:pPr>
      <w:r>
        <w:rPr>
          <w:rStyle w:val="13"/>
          <w:rFonts w:hint="eastAsia" w:asciiTheme="minorEastAsia" w:hAnsiTheme="minorEastAsia" w:eastAsiaTheme="minorEastAsia" w:cstheme="minorEastAsia"/>
          <w:sz w:val="28"/>
          <w:szCs w:val="28"/>
          <w:lang w:val="en-US" w:eastAsia="zh-CN"/>
        </w:rPr>
        <w:t>2、</w:t>
      </w:r>
      <w:r>
        <w:rPr>
          <w:rStyle w:val="13"/>
          <w:rFonts w:hint="eastAsia" w:asciiTheme="minorEastAsia" w:hAnsiTheme="minorEastAsia" w:eastAsiaTheme="minorEastAsia" w:cstheme="minorEastAsia"/>
          <w:sz w:val="28"/>
          <w:szCs w:val="28"/>
        </w:rPr>
        <w:t>本月对施工单位下发</w:t>
      </w:r>
      <w:r>
        <w:rPr>
          <w:rStyle w:val="13"/>
          <w:rFonts w:hint="eastAsia" w:asciiTheme="minorEastAsia" w:hAnsiTheme="minorEastAsia" w:eastAsiaTheme="minorEastAsia" w:cstheme="minorEastAsia"/>
          <w:sz w:val="28"/>
          <w:szCs w:val="28"/>
          <w:lang w:eastAsia="zh-CN"/>
        </w:rPr>
        <w:t>关于质量问题</w:t>
      </w:r>
      <w:r>
        <w:rPr>
          <w:rStyle w:val="13"/>
          <w:rFonts w:hint="eastAsia" w:asciiTheme="minorEastAsia" w:hAnsiTheme="minorEastAsia" w:eastAsiaTheme="minorEastAsia" w:cstheme="minorEastAsia"/>
          <w:sz w:val="28"/>
          <w:szCs w:val="28"/>
        </w:rPr>
        <w:t>监理</w:t>
      </w:r>
      <w:r>
        <w:rPr>
          <w:rStyle w:val="13"/>
          <w:rFonts w:hint="eastAsia" w:asciiTheme="minorEastAsia" w:hAnsiTheme="minorEastAsia" w:eastAsiaTheme="minorEastAsia" w:cstheme="minorEastAsia"/>
          <w:sz w:val="28"/>
          <w:szCs w:val="28"/>
          <w:lang w:eastAsia="zh-CN"/>
        </w:rPr>
        <w:t>通知单</w:t>
      </w:r>
      <w:r>
        <w:rPr>
          <w:rStyle w:val="13"/>
          <w:rFonts w:hint="eastAsia" w:asciiTheme="minorEastAsia" w:hAnsiTheme="minorEastAsia" w:eastAsiaTheme="minorEastAsia" w:cstheme="minorEastAsia"/>
          <w:sz w:val="28"/>
          <w:szCs w:val="28"/>
          <w:lang w:val="en-US" w:eastAsia="zh-CN"/>
        </w:rPr>
        <w:t>3</w:t>
      </w:r>
      <w:r>
        <w:rPr>
          <w:rStyle w:val="13"/>
          <w:rFonts w:hint="eastAsia" w:asciiTheme="minorEastAsia" w:hAnsiTheme="minorEastAsia" w:eastAsiaTheme="minorEastAsia" w:cstheme="minorEastAsia"/>
          <w:sz w:val="28"/>
          <w:szCs w:val="28"/>
        </w:rPr>
        <w:t>份，并督促施工单位整改合格。</w:t>
      </w:r>
    </w:p>
    <w:p>
      <w:pPr>
        <w:rPr>
          <w:rStyle w:val="13"/>
          <w:rFonts w:ascii="宋体" w:cs="宋体"/>
          <w:sz w:val="28"/>
          <w:szCs w:val="28"/>
        </w:rPr>
      </w:pPr>
    </w:p>
    <w:p>
      <w:pPr>
        <w:numPr>
          <w:ilvl w:val="0"/>
          <w:numId w:val="2"/>
        </w:numPr>
        <w:tabs>
          <w:tab w:val="right" w:pos="9638"/>
        </w:tabs>
        <w:spacing w:line="600" w:lineRule="exact"/>
        <w:rPr>
          <w:rStyle w:val="13"/>
          <w:rFonts w:ascii="宋体" w:cs="宋体"/>
          <w:b/>
          <w:bCs/>
          <w:kern w:val="0"/>
          <w:sz w:val="36"/>
          <w:szCs w:val="36"/>
        </w:rPr>
      </w:pPr>
      <w:r>
        <w:rPr>
          <w:rStyle w:val="13"/>
          <w:rFonts w:hint="eastAsia" w:ascii="宋体" w:hAnsi="宋体" w:cs="宋体"/>
          <w:b/>
          <w:bCs/>
          <w:kern w:val="0"/>
          <w:sz w:val="32"/>
          <w:szCs w:val="32"/>
        </w:rPr>
        <w:t>本月安全生产、文明施工情况：</w:t>
      </w:r>
      <w:r>
        <w:rPr>
          <w:rStyle w:val="13"/>
          <w:rFonts w:hint="eastAsia" w:ascii="宋体" w:hAnsi="宋体" w:cs="宋体"/>
          <w:b/>
          <w:bCs/>
          <w:kern w:val="0"/>
          <w:sz w:val="36"/>
          <w:szCs w:val="36"/>
        </w:rPr>
        <w:tab/>
      </w:r>
    </w:p>
    <w:p>
      <w:pPr>
        <w:numPr>
          <w:ilvl w:val="0"/>
          <w:numId w:val="3"/>
        </w:numPr>
        <w:spacing w:line="600" w:lineRule="exact"/>
        <w:ind w:left="46" w:leftChars="0" w:firstLine="518" w:firstLineChars="0"/>
        <w:rPr>
          <w:rStyle w:val="13"/>
          <w:rFonts w:ascii="宋体" w:cs="宋体"/>
          <w:kern w:val="0"/>
          <w:sz w:val="28"/>
          <w:szCs w:val="28"/>
        </w:rPr>
      </w:pPr>
      <w:r>
        <w:rPr>
          <w:rStyle w:val="13"/>
          <w:rFonts w:hint="eastAsia" w:ascii="宋体" w:hAnsi="宋体" w:cs="宋体"/>
          <w:kern w:val="0"/>
          <w:sz w:val="28"/>
          <w:szCs w:val="28"/>
        </w:rPr>
        <w:t>为</w:t>
      </w:r>
      <w:r>
        <w:rPr>
          <w:rStyle w:val="13"/>
          <w:rFonts w:hint="eastAsia" w:ascii="宋体" w:hAnsi="宋体" w:cs="宋体"/>
          <w:kern w:val="0"/>
          <w:sz w:val="28"/>
          <w:szCs w:val="28"/>
          <w:lang w:eastAsia="zh-CN"/>
        </w:rPr>
        <w:t>保障安全文明施工</w:t>
      </w:r>
      <w:r>
        <w:rPr>
          <w:rStyle w:val="13"/>
          <w:rFonts w:hint="eastAsia" w:ascii="宋体" w:hAnsi="宋体" w:cs="宋体"/>
          <w:kern w:val="0"/>
          <w:sz w:val="28"/>
          <w:szCs w:val="28"/>
        </w:rPr>
        <w:t>，</w:t>
      </w:r>
      <w:r>
        <w:rPr>
          <w:rStyle w:val="13"/>
          <w:rFonts w:hint="eastAsia" w:ascii="宋体" w:hAnsi="宋体" w:cs="宋体"/>
          <w:kern w:val="0"/>
          <w:sz w:val="28"/>
          <w:szCs w:val="28"/>
          <w:lang w:eastAsia="zh-CN"/>
        </w:rPr>
        <w:t>道路泥浆已及时清理及冲洗，</w:t>
      </w:r>
      <w:r>
        <w:rPr>
          <w:rStyle w:val="13"/>
          <w:rFonts w:hint="eastAsia" w:ascii="宋体" w:hAnsi="宋体" w:cs="宋体"/>
          <w:kern w:val="0"/>
          <w:sz w:val="28"/>
          <w:szCs w:val="28"/>
        </w:rPr>
        <w:t>降低扬尘；</w:t>
      </w:r>
    </w:p>
    <w:p>
      <w:pPr>
        <w:numPr>
          <w:ilvl w:val="0"/>
          <w:numId w:val="0"/>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lang w:val="en-US" w:eastAsia="zh-CN"/>
        </w:rPr>
        <w:t>2、</w:t>
      </w:r>
      <w:r>
        <w:rPr>
          <w:rStyle w:val="13"/>
          <w:rFonts w:hint="eastAsia" w:ascii="宋体" w:hAnsi="宋体" w:cs="宋体"/>
          <w:kern w:val="0"/>
          <w:sz w:val="28"/>
          <w:szCs w:val="28"/>
        </w:rPr>
        <w:t>施工现场安全巡查，对现场“三宝</w:t>
      </w:r>
      <w:r>
        <w:rPr>
          <w:rStyle w:val="13"/>
          <w:rFonts w:hint="eastAsia" w:ascii="宋体" w:hAnsi="宋体" w:cs="宋体"/>
          <w:kern w:val="0"/>
          <w:sz w:val="28"/>
          <w:szCs w:val="28"/>
          <w:lang w:eastAsia="zh-CN"/>
        </w:rPr>
        <w:t>、四口、五临边</w:t>
      </w:r>
      <w:r>
        <w:rPr>
          <w:rStyle w:val="13"/>
          <w:rFonts w:hint="eastAsia" w:ascii="宋体" w:cs="宋体"/>
          <w:kern w:val="0"/>
          <w:sz w:val="28"/>
          <w:szCs w:val="28"/>
        </w:rPr>
        <w:t>”</w:t>
      </w:r>
      <w:r>
        <w:rPr>
          <w:rStyle w:val="13"/>
          <w:rFonts w:hint="eastAsia" w:ascii="宋体" w:hAnsi="宋体" w:cs="宋体"/>
          <w:kern w:val="0"/>
          <w:sz w:val="28"/>
          <w:szCs w:val="28"/>
        </w:rPr>
        <w:t>进行专项检查，对未按规定佩戴者进行安全教育，对屡次不改者</w:t>
      </w:r>
      <w:r>
        <w:rPr>
          <w:rStyle w:val="13"/>
          <w:rFonts w:hint="eastAsia" w:ascii="宋体" w:hAnsi="宋体" w:cs="宋体"/>
          <w:kern w:val="0"/>
          <w:sz w:val="28"/>
          <w:szCs w:val="28"/>
          <w:lang w:eastAsia="zh-CN"/>
        </w:rPr>
        <w:t>进行</w:t>
      </w:r>
      <w:r>
        <w:rPr>
          <w:rStyle w:val="13"/>
          <w:rFonts w:hint="eastAsia" w:ascii="宋体" w:hAnsi="宋体" w:cs="宋体"/>
          <w:kern w:val="0"/>
          <w:sz w:val="28"/>
          <w:szCs w:val="28"/>
        </w:rPr>
        <w:t>处罚。</w:t>
      </w:r>
    </w:p>
    <w:p>
      <w:pPr>
        <w:numPr>
          <w:ilvl w:val="0"/>
          <w:numId w:val="0"/>
        </w:numPr>
        <w:spacing w:line="600" w:lineRule="exact"/>
        <w:ind w:left="564" w:leftChars="0"/>
        <w:rPr>
          <w:rStyle w:val="13"/>
          <w:rFonts w:ascii="宋体" w:cs="宋体"/>
          <w:kern w:val="0"/>
          <w:sz w:val="28"/>
          <w:szCs w:val="28"/>
        </w:rPr>
      </w:pPr>
      <w:r>
        <w:rPr>
          <w:rStyle w:val="13"/>
          <w:rFonts w:hint="eastAsia" w:ascii="宋体" w:hAnsi="宋体" w:cs="宋体"/>
          <w:kern w:val="0"/>
          <w:sz w:val="28"/>
          <w:szCs w:val="28"/>
          <w:lang w:val="en-US" w:eastAsia="zh-CN"/>
        </w:rPr>
        <w:t>3、</w:t>
      </w:r>
      <w:r>
        <w:rPr>
          <w:rStyle w:val="13"/>
          <w:rFonts w:hint="eastAsia" w:ascii="宋体" w:hAnsi="宋体" w:cs="宋体"/>
          <w:kern w:val="0"/>
          <w:sz w:val="28"/>
          <w:szCs w:val="28"/>
        </w:rPr>
        <w:t>本月针对</w:t>
      </w:r>
      <w:r>
        <w:rPr>
          <w:rStyle w:val="13"/>
          <w:rFonts w:hint="eastAsia" w:ascii="宋体" w:hAnsi="宋体" w:cs="宋体"/>
          <w:kern w:val="0"/>
          <w:sz w:val="28"/>
          <w:szCs w:val="28"/>
          <w:lang w:eastAsia="zh-CN"/>
        </w:rPr>
        <w:t>落地式钢管脚手架、塔吊、物料提升机、临时用电、文明施工、边坡及基坑排水等安全隐患及时排查，并下发监理工程师通知单</w:t>
      </w:r>
      <w:r>
        <w:rPr>
          <w:rStyle w:val="13"/>
          <w:rFonts w:hint="eastAsia" w:ascii="宋体" w:hAnsi="宋体" w:cs="宋体"/>
          <w:kern w:val="0"/>
          <w:sz w:val="28"/>
          <w:szCs w:val="28"/>
          <w:lang w:val="en-US" w:eastAsia="zh-CN"/>
        </w:rPr>
        <w:t>5份（051号、053号、054号、055号、056号），</w:t>
      </w:r>
      <w:r>
        <w:rPr>
          <w:rStyle w:val="13"/>
          <w:rFonts w:hint="eastAsia" w:ascii="宋体" w:hAnsi="宋体" w:cs="宋体"/>
          <w:kern w:val="0"/>
          <w:sz w:val="28"/>
          <w:szCs w:val="28"/>
          <w:lang w:eastAsia="zh-CN"/>
        </w:rPr>
        <w:t>监理工程师通知单提出的</w:t>
      </w:r>
      <w:r>
        <w:rPr>
          <w:rStyle w:val="13"/>
          <w:rFonts w:hint="eastAsia" w:ascii="宋体" w:hAnsi="宋体" w:cs="宋体"/>
          <w:kern w:val="0"/>
          <w:sz w:val="28"/>
          <w:szCs w:val="28"/>
          <w:lang w:val="en-US" w:eastAsia="zh-CN"/>
        </w:rPr>
        <w:t>问题均督促整改完成。</w:t>
      </w:r>
    </w:p>
    <w:p>
      <w:pPr>
        <w:tabs>
          <w:tab w:val="left" w:pos="2835"/>
        </w:tabs>
        <w:spacing w:line="600" w:lineRule="exact"/>
        <w:rPr>
          <w:rStyle w:val="13"/>
          <w:rFonts w:ascii="宋体" w:hAnsi="宋体" w:cs="宋体"/>
          <w:kern w:val="0"/>
          <w:sz w:val="32"/>
          <w:szCs w:val="32"/>
        </w:rPr>
      </w:pPr>
      <w:r>
        <w:rPr>
          <w:rStyle w:val="13"/>
          <w:rFonts w:hint="eastAsia" w:ascii="宋体" w:hAnsi="宋体" w:cs="宋体"/>
          <w:b/>
          <w:bCs/>
          <w:kern w:val="0"/>
          <w:sz w:val="32"/>
          <w:szCs w:val="32"/>
        </w:rPr>
        <w:t>六、本月监理工作情况：</w:t>
      </w:r>
    </w:p>
    <w:p>
      <w:pPr>
        <w:numPr>
          <w:ilvl w:val="0"/>
          <w:numId w:val="4"/>
        </w:numPr>
        <w:spacing w:line="600" w:lineRule="exact"/>
        <w:ind w:left="7" w:firstLine="559" w:firstLineChars="216"/>
        <w:rPr>
          <w:rStyle w:val="13"/>
          <w:rFonts w:hint="eastAsia" w:ascii="宋体" w:cs="宋体"/>
          <w:kern w:val="0"/>
          <w:sz w:val="28"/>
          <w:szCs w:val="28"/>
        </w:rPr>
      </w:pPr>
      <w:r>
        <w:rPr>
          <w:rStyle w:val="13"/>
          <w:rFonts w:hint="eastAsia" w:ascii="宋体" w:hAnsi="宋体" w:cs="宋体"/>
          <w:kern w:val="0"/>
          <w:sz w:val="28"/>
          <w:szCs w:val="28"/>
        </w:rPr>
        <w:t>及时向</w:t>
      </w:r>
      <w:r>
        <w:rPr>
          <w:rStyle w:val="13"/>
          <w:rFonts w:hint="eastAsia" w:ascii="宋体" w:hAnsi="宋体" w:cs="宋体"/>
          <w:kern w:val="0"/>
          <w:sz w:val="28"/>
          <w:szCs w:val="28"/>
          <w:lang w:eastAsia="zh-CN"/>
        </w:rPr>
        <w:t>指挥部、</w:t>
      </w:r>
      <w:r>
        <w:rPr>
          <w:rStyle w:val="13"/>
          <w:rFonts w:hint="eastAsia" w:ascii="宋体" w:hAnsi="宋体" w:cs="宋体"/>
          <w:kern w:val="0"/>
          <w:sz w:val="28"/>
          <w:szCs w:val="28"/>
        </w:rPr>
        <w:t>建设单位提出现场存在的各项问题以及后续工作与建设单位和施工单位进行沟通，积极履行监理“三控、</w:t>
      </w:r>
      <w:r>
        <w:rPr>
          <w:rStyle w:val="13"/>
          <w:rFonts w:hint="eastAsia" w:ascii="宋体" w:hAnsi="宋体" w:cs="宋体"/>
          <w:kern w:val="0"/>
          <w:sz w:val="28"/>
          <w:szCs w:val="28"/>
          <w:lang w:eastAsia="zh-CN"/>
        </w:rPr>
        <w:t>二</w:t>
      </w:r>
      <w:r>
        <w:rPr>
          <w:rStyle w:val="13"/>
          <w:rFonts w:hint="eastAsia" w:ascii="宋体" w:hAnsi="宋体" w:cs="宋体"/>
          <w:kern w:val="0"/>
          <w:sz w:val="28"/>
          <w:szCs w:val="28"/>
        </w:rPr>
        <w:t>管、一协调”职责</w:t>
      </w:r>
      <w:r>
        <w:rPr>
          <w:rStyle w:val="13"/>
          <w:rFonts w:hint="eastAsia" w:ascii="宋体" w:hAnsi="宋体" w:cs="宋体"/>
          <w:kern w:val="0"/>
          <w:sz w:val="28"/>
          <w:szCs w:val="28"/>
          <w:lang w:eastAsia="zh-CN"/>
        </w:rPr>
        <w:t>，并</w:t>
      </w:r>
      <w:r>
        <w:rPr>
          <w:rStyle w:val="13"/>
          <w:rFonts w:hint="eastAsia" w:ascii="宋体" w:hAnsi="宋体" w:cs="宋体"/>
          <w:kern w:val="0"/>
          <w:sz w:val="28"/>
          <w:szCs w:val="28"/>
        </w:rPr>
        <w:t>履行</w:t>
      </w:r>
      <w:r>
        <w:rPr>
          <w:rStyle w:val="13"/>
          <w:rFonts w:hint="eastAsia" w:ascii="宋体" w:hAnsi="宋体" w:cs="宋体"/>
          <w:kern w:val="0"/>
          <w:sz w:val="28"/>
          <w:szCs w:val="28"/>
          <w:lang w:eastAsia="zh-CN"/>
        </w:rPr>
        <w:t>法定安全监理责任</w:t>
      </w:r>
      <w:r>
        <w:rPr>
          <w:rStyle w:val="13"/>
          <w:rFonts w:hint="eastAsia" w:ascii="宋体" w:hAnsi="宋体" w:cs="宋体"/>
          <w:kern w:val="0"/>
          <w:sz w:val="28"/>
          <w:szCs w:val="28"/>
        </w:rPr>
        <w:t>。</w:t>
      </w:r>
    </w:p>
    <w:p>
      <w:pPr>
        <w:numPr>
          <w:ilvl w:val="0"/>
          <w:numId w:val="0"/>
        </w:numPr>
        <w:spacing w:line="600" w:lineRule="exact"/>
        <w:ind w:leftChars="216"/>
        <w:rPr>
          <w:rStyle w:val="13"/>
          <w:rFonts w:hint="eastAsia" w:ascii="宋体" w:cs="宋体"/>
          <w:kern w:val="0"/>
          <w:sz w:val="28"/>
          <w:szCs w:val="28"/>
        </w:rPr>
      </w:pPr>
      <w:r>
        <w:rPr>
          <w:rStyle w:val="13"/>
          <w:rFonts w:hint="eastAsia" w:ascii="宋体" w:hAnsi="宋体" w:cs="宋体"/>
          <w:kern w:val="0"/>
          <w:sz w:val="28"/>
          <w:szCs w:val="28"/>
          <w:lang w:val="en-US" w:eastAsia="zh-CN"/>
        </w:rPr>
        <w:t>2、3</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2</w:t>
      </w:r>
      <w:r>
        <w:rPr>
          <w:rStyle w:val="13"/>
          <w:rFonts w:hint="eastAsia" w:ascii="宋体" w:hAnsi="宋体" w:cs="宋体"/>
          <w:kern w:val="0"/>
          <w:sz w:val="28"/>
          <w:szCs w:val="28"/>
        </w:rPr>
        <w:t>日</w:t>
      </w:r>
      <w:r>
        <w:rPr>
          <w:rStyle w:val="13"/>
          <w:rFonts w:hint="eastAsia" w:ascii="宋体" w:cs="宋体"/>
          <w:kern w:val="0"/>
          <w:sz w:val="28"/>
          <w:szCs w:val="28"/>
          <w:lang w:eastAsia="zh-CN"/>
        </w:rPr>
        <w:t>永兴县住建局组织质量安全监督站、主体结构抽测组、资料组、原材料抽测组、起重机械设备组对节后复工进行全方位全面检查。</w:t>
      </w:r>
    </w:p>
    <w:p>
      <w:pPr>
        <w:numPr>
          <w:ilvl w:val="0"/>
          <w:numId w:val="0"/>
        </w:numPr>
        <w:spacing w:line="600" w:lineRule="exact"/>
        <w:ind w:firstLine="518" w:firstLineChars="200"/>
        <w:rPr>
          <w:rStyle w:val="13"/>
          <w:rFonts w:ascii="宋体" w:cs="宋体"/>
          <w:kern w:val="0"/>
          <w:sz w:val="28"/>
          <w:szCs w:val="28"/>
        </w:rPr>
      </w:pPr>
      <w:r>
        <w:rPr>
          <w:rStyle w:val="13"/>
          <w:rFonts w:hint="eastAsia" w:ascii="宋体" w:cs="宋体"/>
          <w:kern w:val="0"/>
          <w:sz w:val="28"/>
          <w:szCs w:val="28"/>
          <w:lang w:val="en-US" w:eastAsia="zh-CN"/>
        </w:rPr>
        <w:t>3、</w:t>
      </w:r>
      <w:r>
        <w:rPr>
          <w:rStyle w:val="13"/>
          <w:rFonts w:hint="eastAsia" w:ascii="宋体" w:hAnsi="宋体" w:cs="宋体"/>
          <w:kern w:val="0"/>
          <w:sz w:val="28"/>
          <w:szCs w:val="28"/>
          <w:lang w:val="en-US" w:eastAsia="zh-CN"/>
        </w:rPr>
        <w:t>3</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8</w:t>
      </w:r>
      <w:r>
        <w:rPr>
          <w:rStyle w:val="13"/>
          <w:rFonts w:hint="eastAsia" w:ascii="宋体" w:hAnsi="宋体" w:cs="宋体"/>
          <w:kern w:val="0"/>
          <w:sz w:val="28"/>
          <w:szCs w:val="28"/>
        </w:rPr>
        <w:t>日</w:t>
      </w:r>
      <w:r>
        <w:rPr>
          <w:rStyle w:val="13"/>
          <w:rFonts w:hint="eastAsia" w:ascii="宋体" w:hAnsi="宋体" w:cs="宋体"/>
          <w:kern w:val="0"/>
          <w:sz w:val="28"/>
          <w:szCs w:val="28"/>
          <w:lang w:eastAsia="zh-CN"/>
        </w:rPr>
        <w:t>指挥部新任李部长</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、审计局、住建局、林业局、村委会召开本周工程进度推进会</w:t>
      </w:r>
      <w:r>
        <w:rPr>
          <w:rStyle w:val="13"/>
          <w:rFonts w:hint="eastAsia" w:ascii="宋体" w:cs="宋体"/>
          <w:kern w:val="0"/>
          <w:sz w:val="28"/>
          <w:szCs w:val="28"/>
        </w:rPr>
        <w:t>。</w:t>
      </w:r>
    </w:p>
    <w:p>
      <w:pPr>
        <w:numPr>
          <w:ilvl w:val="0"/>
          <w:numId w:val="0"/>
        </w:numPr>
        <w:spacing w:line="600" w:lineRule="exact"/>
        <w:ind w:leftChars="216"/>
        <w:rPr>
          <w:rStyle w:val="13"/>
          <w:rFonts w:hint="eastAsia" w:ascii="宋体" w:cs="宋体"/>
          <w:kern w:val="0"/>
          <w:sz w:val="28"/>
          <w:szCs w:val="28"/>
        </w:rPr>
      </w:pPr>
      <w:r>
        <w:rPr>
          <w:rStyle w:val="13"/>
          <w:rFonts w:hint="eastAsia" w:ascii="宋体" w:hAnsi="宋体" w:cs="宋体"/>
          <w:kern w:val="0"/>
          <w:sz w:val="28"/>
          <w:szCs w:val="28"/>
          <w:lang w:val="en-US" w:eastAsia="zh-CN"/>
        </w:rPr>
        <w:t>4、3</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12</w:t>
      </w:r>
      <w:r>
        <w:rPr>
          <w:rStyle w:val="13"/>
          <w:rFonts w:hint="eastAsia" w:ascii="宋体" w:hAnsi="宋体" w:cs="宋体"/>
          <w:kern w:val="0"/>
          <w:sz w:val="28"/>
          <w:szCs w:val="28"/>
        </w:rPr>
        <w:t>日</w:t>
      </w:r>
      <w:r>
        <w:rPr>
          <w:rStyle w:val="13"/>
          <w:rFonts w:hint="eastAsia" w:ascii="宋体" w:hAnsi="宋体" w:cs="宋体"/>
          <w:kern w:val="0"/>
          <w:sz w:val="28"/>
          <w:szCs w:val="28"/>
          <w:lang w:eastAsia="zh-CN"/>
        </w:rPr>
        <w:t>县办公室王主任</w:t>
      </w:r>
      <w:r>
        <w:rPr>
          <w:rStyle w:val="13"/>
          <w:rFonts w:hint="eastAsia" w:ascii="宋体" w:cs="宋体"/>
          <w:kern w:val="0"/>
          <w:sz w:val="28"/>
          <w:szCs w:val="28"/>
          <w:lang w:eastAsia="zh-CN"/>
        </w:rPr>
        <w:t>组织发改局、财政局、住建局、审计局、林业局、龙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召开政府相关部门推进会</w:t>
      </w:r>
      <w:r>
        <w:rPr>
          <w:rStyle w:val="13"/>
          <w:rFonts w:hint="eastAsia" w:ascii="宋体" w:cs="宋体"/>
          <w:kern w:val="0"/>
          <w:sz w:val="28"/>
          <w:szCs w:val="28"/>
          <w:lang w:val="en-US" w:eastAsia="zh-CN"/>
        </w:rPr>
        <w:t xml:space="preserve"> </w:t>
      </w:r>
      <w:r>
        <w:rPr>
          <w:rStyle w:val="13"/>
          <w:rFonts w:hint="eastAsia" w:ascii="宋体" w:cs="宋体"/>
          <w:kern w:val="0"/>
          <w:sz w:val="28"/>
          <w:szCs w:val="28"/>
          <w:lang w:eastAsia="zh-CN"/>
        </w:rPr>
        <w:t>。</w:t>
      </w:r>
    </w:p>
    <w:p>
      <w:pPr>
        <w:numPr>
          <w:ilvl w:val="0"/>
          <w:numId w:val="0"/>
        </w:numPr>
        <w:spacing w:line="600" w:lineRule="exact"/>
        <w:ind w:firstLine="518" w:firstLineChars="200"/>
        <w:rPr>
          <w:rStyle w:val="13"/>
          <w:rFonts w:hint="eastAsia" w:ascii="宋体" w:hAnsi="宋体" w:cs="宋体"/>
          <w:kern w:val="0"/>
          <w:sz w:val="28"/>
          <w:szCs w:val="28"/>
          <w:lang w:eastAsia="zh-CN"/>
        </w:rPr>
      </w:pPr>
      <w:r>
        <w:rPr>
          <w:rStyle w:val="13"/>
          <w:rFonts w:hint="eastAsia" w:ascii="宋体" w:cs="宋体"/>
          <w:kern w:val="0"/>
          <w:sz w:val="28"/>
          <w:szCs w:val="28"/>
          <w:lang w:val="en-US" w:eastAsia="zh-CN"/>
        </w:rPr>
        <w:t>5、3月15日</w:t>
      </w:r>
      <w:r>
        <w:rPr>
          <w:rStyle w:val="13"/>
          <w:rFonts w:hint="eastAsia" w:ascii="宋体" w:hAnsi="宋体" w:cs="宋体"/>
          <w:kern w:val="0"/>
          <w:sz w:val="28"/>
          <w:szCs w:val="28"/>
          <w:lang w:eastAsia="zh-CN"/>
        </w:rPr>
        <w:t>指挥部李部长</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、审计局、住建局、林业局、村委会召开本周工程进度推进</w:t>
      </w:r>
      <w:r>
        <w:rPr>
          <w:rStyle w:val="13"/>
          <w:rFonts w:hint="eastAsia" w:ascii="宋体" w:hAnsi="宋体" w:cs="宋体"/>
          <w:kern w:val="0"/>
          <w:sz w:val="28"/>
          <w:szCs w:val="28"/>
          <w:lang w:eastAsia="zh-CN"/>
        </w:rPr>
        <w:t>。</w:t>
      </w:r>
    </w:p>
    <w:p>
      <w:pPr>
        <w:numPr>
          <w:ilvl w:val="0"/>
          <w:numId w:val="0"/>
        </w:numPr>
        <w:spacing w:line="600" w:lineRule="exact"/>
        <w:ind w:firstLine="518" w:firstLineChars="200"/>
        <w:rPr>
          <w:rStyle w:val="13"/>
          <w:rFonts w:hint="eastAsia" w:ascii="宋体" w:hAnsi="宋体" w:cs="宋体"/>
          <w:kern w:val="0"/>
          <w:sz w:val="28"/>
          <w:szCs w:val="28"/>
          <w:lang w:val="en-US" w:eastAsia="zh-CN"/>
        </w:rPr>
      </w:pPr>
      <w:r>
        <w:rPr>
          <w:rStyle w:val="13"/>
          <w:rFonts w:hint="eastAsia" w:ascii="宋体" w:hAnsi="宋体" w:cs="宋体"/>
          <w:kern w:val="0"/>
          <w:sz w:val="28"/>
          <w:szCs w:val="28"/>
          <w:lang w:val="en-US" w:eastAsia="zh-CN"/>
        </w:rPr>
        <w:t>6、3月17日郴州市人力资源和社会保障局对永兴县一中南校区进行检查，给予高度肯定</w:t>
      </w:r>
      <w:bookmarkStart w:id="0" w:name="_GoBack"/>
      <w:bookmarkEnd w:id="0"/>
      <w:r>
        <w:rPr>
          <w:rStyle w:val="13"/>
          <w:rFonts w:hint="eastAsia" w:ascii="宋体" w:hAnsi="宋体" w:cs="宋体"/>
          <w:kern w:val="0"/>
          <w:sz w:val="28"/>
          <w:szCs w:val="28"/>
          <w:lang w:val="en-US" w:eastAsia="zh-CN"/>
        </w:rPr>
        <w:t>。</w:t>
      </w:r>
    </w:p>
    <w:p>
      <w:pPr>
        <w:numPr>
          <w:ilvl w:val="0"/>
          <w:numId w:val="0"/>
        </w:numPr>
        <w:spacing w:line="600" w:lineRule="exact"/>
        <w:ind w:firstLine="518" w:firstLineChars="200"/>
        <w:rPr>
          <w:rStyle w:val="13"/>
          <w:rFonts w:hint="default" w:ascii="宋体" w:hAnsi="宋体" w:eastAsia="宋体" w:cs="宋体"/>
          <w:kern w:val="0"/>
          <w:sz w:val="28"/>
          <w:szCs w:val="28"/>
          <w:lang w:val="en-US" w:eastAsia="zh-CN"/>
        </w:rPr>
      </w:pPr>
      <w:r>
        <w:rPr>
          <w:rStyle w:val="13"/>
          <w:rFonts w:hint="eastAsia" w:ascii="宋体" w:hAnsi="宋体" w:cs="宋体"/>
          <w:kern w:val="0"/>
          <w:sz w:val="28"/>
          <w:szCs w:val="28"/>
          <w:lang w:val="en-US" w:eastAsia="zh-CN"/>
        </w:rPr>
        <w:t>7、3月23日总监理工程师陈建组织</w:t>
      </w:r>
      <w:r>
        <w:rPr>
          <w:rStyle w:val="13"/>
          <w:rFonts w:hint="eastAsia" w:ascii="宋体" w:cs="宋体"/>
          <w:kern w:val="0"/>
          <w:sz w:val="28"/>
          <w:szCs w:val="28"/>
          <w:lang w:eastAsia="zh-CN"/>
        </w:rPr>
        <w:t>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、设计院、永兴县质量安全监督站对</w:t>
      </w:r>
      <w:r>
        <w:rPr>
          <w:rStyle w:val="13"/>
          <w:rFonts w:hint="eastAsia" w:ascii="宋体" w:cs="宋体"/>
          <w:kern w:val="0"/>
          <w:sz w:val="28"/>
          <w:szCs w:val="28"/>
          <w:lang w:val="en-US" w:eastAsia="zh-CN"/>
        </w:rPr>
        <w:t>1#宿舍楼、2#宿舍楼、3#宿舍楼、食堂召开主体验收会议，并通过主体验收，同意进入下一工序。</w:t>
      </w:r>
    </w:p>
    <w:p>
      <w:pPr>
        <w:numPr>
          <w:ilvl w:val="0"/>
          <w:numId w:val="0"/>
        </w:numPr>
        <w:spacing w:line="600" w:lineRule="exact"/>
        <w:ind w:firstLine="518" w:firstLineChars="200"/>
        <w:rPr>
          <w:rStyle w:val="13"/>
          <w:rFonts w:hint="eastAsia" w:ascii="宋体" w:cs="宋体"/>
          <w:kern w:val="0"/>
          <w:sz w:val="28"/>
          <w:szCs w:val="28"/>
          <w:lang w:eastAsia="zh-CN"/>
        </w:rPr>
      </w:pPr>
      <w:r>
        <w:rPr>
          <w:rStyle w:val="13"/>
          <w:rFonts w:hint="eastAsia" w:ascii="宋体" w:hAnsi="宋体" w:cs="宋体"/>
          <w:kern w:val="0"/>
          <w:sz w:val="28"/>
          <w:szCs w:val="28"/>
          <w:lang w:val="en-US" w:eastAsia="zh-CN"/>
        </w:rPr>
        <w:t>8、3月24日</w:t>
      </w:r>
      <w:r>
        <w:rPr>
          <w:rStyle w:val="13"/>
          <w:rFonts w:hint="eastAsia" w:ascii="宋体" w:hAnsi="宋体" w:cs="宋体"/>
          <w:kern w:val="0"/>
          <w:sz w:val="28"/>
          <w:szCs w:val="28"/>
          <w:lang w:eastAsia="zh-CN"/>
        </w:rPr>
        <w:t>指挥部李部长</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、审计局、住建局、林业局、村委会召开本周工程进度推进。</w:t>
      </w:r>
    </w:p>
    <w:p>
      <w:pPr>
        <w:numPr>
          <w:ilvl w:val="0"/>
          <w:numId w:val="0"/>
        </w:numPr>
        <w:spacing w:line="600" w:lineRule="exact"/>
        <w:ind w:firstLine="518" w:firstLineChars="200"/>
        <w:rPr>
          <w:rStyle w:val="13"/>
          <w:rFonts w:hint="eastAsia" w:ascii="宋体" w:eastAsia="宋体" w:cs="宋体"/>
          <w:kern w:val="0"/>
          <w:sz w:val="28"/>
          <w:szCs w:val="28"/>
          <w:lang w:val="en-US" w:eastAsia="zh-CN"/>
        </w:rPr>
      </w:pPr>
      <w:r>
        <w:rPr>
          <w:rStyle w:val="13"/>
          <w:rFonts w:hint="eastAsia" w:ascii="宋体" w:cs="宋体"/>
          <w:kern w:val="0"/>
          <w:sz w:val="28"/>
          <w:szCs w:val="28"/>
          <w:lang w:val="en-US" w:eastAsia="zh-CN"/>
        </w:rPr>
        <w:t>9、3月26日指挥部</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对一中现场存在的问题解决专题会。</w:t>
      </w:r>
    </w:p>
    <w:p>
      <w:pPr>
        <w:rPr>
          <w:rStyle w:val="13"/>
          <w:rFonts w:hint="default" w:ascii="宋体" w:cs="宋体"/>
          <w:kern w:val="0"/>
          <w:sz w:val="28"/>
          <w:szCs w:val="28"/>
          <w:lang w:val="en-US" w:eastAsia="zh-CN"/>
        </w:rPr>
      </w:pPr>
      <w:r>
        <w:rPr>
          <w:rStyle w:val="13"/>
          <w:rFonts w:hint="default" w:ascii="宋体" w:cs="宋体"/>
          <w:kern w:val="0"/>
          <w:sz w:val="28"/>
          <w:szCs w:val="28"/>
          <w:lang w:val="en-US" w:eastAsia="zh-CN"/>
        </w:rPr>
        <w:drawing>
          <wp:inline distT="0" distB="0" distL="114300" distR="114300">
            <wp:extent cx="6117590" cy="3312160"/>
            <wp:effectExtent l="0" t="0" r="16510" b="2540"/>
            <wp:docPr id="1" name="图片 1" descr="bfebb013bcd225499cb2f6864aa8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febb013bcd225499cb2f6864aa843e"/>
                    <pic:cNvPicPr>
                      <a:picLocks noChangeAspect="1"/>
                    </pic:cNvPicPr>
                  </pic:nvPicPr>
                  <pic:blipFill>
                    <a:blip r:embed="rId22"/>
                    <a:stretch>
                      <a:fillRect/>
                    </a:stretch>
                  </pic:blipFill>
                  <pic:spPr>
                    <a:xfrm>
                      <a:off x="0" y="0"/>
                      <a:ext cx="6117590" cy="3312160"/>
                    </a:xfrm>
                    <a:prstGeom prst="rect">
                      <a:avLst/>
                    </a:prstGeom>
                  </pic:spPr>
                </pic:pic>
              </a:graphicData>
            </a:graphic>
          </wp:inline>
        </w:drawing>
      </w:r>
    </w:p>
    <w:p>
      <w:pPr>
        <w:rPr>
          <w:rStyle w:val="13"/>
          <w:rFonts w:hint="eastAsia" w:ascii="宋体" w:cs="宋体"/>
          <w:kern w:val="0"/>
          <w:sz w:val="28"/>
          <w:szCs w:val="28"/>
          <w:lang w:val="en-US" w:eastAsia="zh-CN"/>
        </w:rPr>
      </w:pPr>
      <w:r>
        <w:rPr>
          <w:rStyle w:val="13"/>
          <w:rFonts w:hint="eastAsia" w:ascii="宋体" w:cs="宋体"/>
          <w:kern w:val="0"/>
          <w:sz w:val="28"/>
          <w:szCs w:val="28"/>
          <w:lang w:val="en-US" w:eastAsia="zh-CN"/>
        </w:rPr>
        <w:drawing>
          <wp:inline distT="0" distB="0" distL="114300" distR="114300">
            <wp:extent cx="6110605" cy="3356610"/>
            <wp:effectExtent l="0" t="0" r="4445" b="15240"/>
            <wp:docPr id="2" name="图片 2" descr="6d6f74168dcb24b435877b92c28d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d6f74168dcb24b435877b92c28d5c1"/>
                    <pic:cNvPicPr>
                      <a:picLocks noChangeAspect="1"/>
                    </pic:cNvPicPr>
                  </pic:nvPicPr>
                  <pic:blipFill>
                    <a:blip r:embed="rId23"/>
                    <a:stretch>
                      <a:fillRect/>
                    </a:stretch>
                  </pic:blipFill>
                  <pic:spPr>
                    <a:xfrm>
                      <a:off x="0" y="0"/>
                      <a:ext cx="6110605" cy="3356610"/>
                    </a:xfrm>
                    <a:prstGeom prst="rect">
                      <a:avLst/>
                    </a:prstGeom>
                  </pic:spPr>
                </pic:pic>
              </a:graphicData>
            </a:graphic>
          </wp:inline>
        </w:drawing>
      </w:r>
    </w:p>
    <w:p>
      <w:pPr>
        <w:rPr>
          <w:rFonts w:hint="eastAsia" w:eastAsia="宋体" w:cs="楷体" w:asciiTheme="minorEastAsia" w:hAnsiTheme="minorEastAsia"/>
          <w:sz w:val="28"/>
          <w:szCs w:val="28"/>
          <w:lang w:eastAsia="zh-CN"/>
        </w:rPr>
      </w:pPr>
    </w:p>
    <w:p>
      <w:pPr>
        <w:rPr>
          <w:rStyle w:val="13"/>
          <w:rFonts w:hint="eastAsia" w:ascii="宋体" w:hAnsi="宋体" w:eastAsia="宋体" w:cs="宋体"/>
          <w:b/>
          <w:bCs/>
          <w:kern w:val="0"/>
          <w:sz w:val="36"/>
          <w:szCs w:val="36"/>
          <w:lang w:eastAsia="zh-CN"/>
        </w:rPr>
      </w:pPr>
    </w:p>
    <w:p>
      <w:pPr>
        <w:rPr>
          <w:rStyle w:val="13"/>
          <w:rFonts w:hint="eastAsia" w:ascii="宋体" w:hAnsi="宋体" w:eastAsia="宋体" w:cs="宋体"/>
          <w:b/>
          <w:bCs/>
          <w:kern w:val="0"/>
          <w:sz w:val="36"/>
          <w:szCs w:val="36"/>
          <w:lang w:eastAsia="zh-CN"/>
        </w:rPr>
      </w:pPr>
      <w:r>
        <w:rPr>
          <w:rStyle w:val="13"/>
          <w:rFonts w:hint="eastAsia" w:ascii="宋体" w:hAnsi="宋体" w:eastAsia="宋体" w:cs="宋体"/>
          <w:b/>
          <w:bCs/>
          <w:kern w:val="0"/>
          <w:sz w:val="36"/>
          <w:szCs w:val="36"/>
          <w:lang w:eastAsia="zh-CN"/>
        </w:rPr>
        <w:drawing>
          <wp:inline distT="0" distB="0" distL="114300" distR="114300">
            <wp:extent cx="6117590" cy="3959225"/>
            <wp:effectExtent l="0" t="0" r="16510" b="3175"/>
            <wp:docPr id="3" name="图片 3" descr="8deb743fdda4f35d922da5f4331f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deb743fdda4f35d922da5f4331fbc6"/>
                    <pic:cNvPicPr>
                      <a:picLocks noChangeAspect="1"/>
                    </pic:cNvPicPr>
                  </pic:nvPicPr>
                  <pic:blipFill>
                    <a:blip r:embed="rId24"/>
                    <a:stretch>
                      <a:fillRect/>
                    </a:stretch>
                  </pic:blipFill>
                  <pic:spPr>
                    <a:xfrm>
                      <a:off x="0" y="0"/>
                      <a:ext cx="6117590" cy="3959225"/>
                    </a:xfrm>
                    <a:prstGeom prst="rect">
                      <a:avLst/>
                    </a:prstGeom>
                  </pic:spPr>
                </pic:pic>
              </a:graphicData>
            </a:graphic>
          </wp:inline>
        </w:drawing>
      </w:r>
    </w:p>
    <w:p>
      <w:pPr>
        <w:rPr>
          <w:rStyle w:val="13"/>
          <w:rFonts w:hint="eastAsia" w:ascii="宋体" w:hAnsi="宋体" w:eastAsia="宋体" w:cs="宋体"/>
          <w:b/>
          <w:bCs/>
          <w:kern w:val="0"/>
          <w:sz w:val="36"/>
          <w:szCs w:val="36"/>
          <w:lang w:eastAsia="zh-CN"/>
        </w:rPr>
      </w:pPr>
      <w:r>
        <w:rPr>
          <w:rStyle w:val="13"/>
          <w:rFonts w:hint="eastAsia" w:ascii="宋体" w:hAnsi="宋体" w:eastAsia="宋体" w:cs="宋体"/>
          <w:b/>
          <w:bCs/>
          <w:kern w:val="0"/>
          <w:sz w:val="36"/>
          <w:szCs w:val="36"/>
          <w:lang w:eastAsia="zh-CN"/>
        </w:rPr>
        <w:drawing>
          <wp:inline distT="0" distB="0" distL="114300" distR="114300">
            <wp:extent cx="6117590" cy="4587875"/>
            <wp:effectExtent l="0" t="0" r="16510" b="3175"/>
            <wp:docPr id="4" name="图片 4" descr="1e59dd43f585a312a52b66ef559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e59dd43f585a312a52b66ef5594986"/>
                    <pic:cNvPicPr>
                      <a:picLocks noChangeAspect="1"/>
                    </pic:cNvPicPr>
                  </pic:nvPicPr>
                  <pic:blipFill>
                    <a:blip r:embed="rId25"/>
                    <a:stretch>
                      <a:fillRect/>
                    </a:stretch>
                  </pic:blipFill>
                  <pic:spPr>
                    <a:xfrm>
                      <a:off x="0" y="0"/>
                      <a:ext cx="6117590" cy="4587875"/>
                    </a:xfrm>
                    <a:prstGeom prst="rect">
                      <a:avLst/>
                    </a:prstGeom>
                  </pic:spPr>
                </pic:pic>
              </a:graphicData>
            </a:graphic>
          </wp:inline>
        </w:drawing>
      </w:r>
    </w:p>
    <w:p>
      <w:pPr>
        <w:rPr>
          <w:rStyle w:val="13"/>
          <w:rFonts w:hint="eastAsia" w:ascii="宋体" w:hAnsi="宋体" w:eastAsia="宋体" w:cs="宋体"/>
          <w:b/>
          <w:bCs/>
          <w:kern w:val="0"/>
          <w:sz w:val="36"/>
          <w:szCs w:val="36"/>
          <w:lang w:eastAsia="zh-CN"/>
        </w:rPr>
      </w:pPr>
      <w:r>
        <w:rPr>
          <w:rStyle w:val="13"/>
          <w:rFonts w:hint="eastAsia" w:ascii="宋体" w:hAnsi="宋体" w:eastAsia="宋体" w:cs="宋体"/>
          <w:b/>
          <w:bCs/>
          <w:kern w:val="0"/>
          <w:sz w:val="36"/>
          <w:szCs w:val="36"/>
          <w:lang w:eastAsia="zh-CN"/>
        </w:rPr>
        <w:drawing>
          <wp:inline distT="0" distB="0" distL="114300" distR="114300">
            <wp:extent cx="6117590" cy="4587875"/>
            <wp:effectExtent l="0" t="0" r="16510" b="3175"/>
            <wp:docPr id="5" name="图片 5" descr="87b1b609e9243d68a58bac2a76d1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7b1b609e9243d68a58bac2a76d14ac"/>
                    <pic:cNvPicPr>
                      <a:picLocks noChangeAspect="1"/>
                    </pic:cNvPicPr>
                  </pic:nvPicPr>
                  <pic:blipFill>
                    <a:blip r:embed="rId26"/>
                    <a:stretch>
                      <a:fillRect/>
                    </a:stretch>
                  </pic:blipFill>
                  <pic:spPr>
                    <a:xfrm>
                      <a:off x="0" y="0"/>
                      <a:ext cx="6117590" cy="4587875"/>
                    </a:xfrm>
                    <a:prstGeom prst="rect">
                      <a:avLst/>
                    </a:prstGeom>
                  </pic:spPr>
                </pic:pic>
              </a:graphicData>
            </a:graphic>
          </wp:inline>
        </w:drawing>
      </w:r>
    </w:p>
    <w:p>
      <w:pPr>
        <w:rPr>
          <w:rStyle w:val="13"/>
          <w:rFonts w:hint="eastAsia" w:ascii="宋体" w:hAnsi="宋体" w:eastAsia="宋体" w:cs="宋体"/>
          <w:b/>
          <w:bCs/>
          <w:kern w:val="0"/>
          <w:sz w:val="36"/>
          <w:szCs w:val="36"/>
          <w:lang w:eastAsia="zh-CN"/>
        </w:rPr>
      </w:pPr>
      <w:r>
        <w:rPr>
          <w:rStyle w:val="13"/>
          <w:rFonts w:hint="eastAsia" w:ascii="宋体" w:hAnsi="宋体" w:eastAsia="宋体" w:cs="宋体"/>
          <w:b/>
          <w:bCs/>
          <w:kern w:val="0"/>
          <w:sz w:val="36"/>
          <w:szCs w:val="36"/>
          <w:lang w:eastAsia="zh-CN"/>
        </w:rPr>
        <w:drawing>
          <wp:inline distT="0" distB="0" distL="114300" distR="114300">
            <wp:extent cx="6118860" cy="3893820"/>
            <wp:effectExtent l="0" t="0" r="15240" b="11430"/>
            <wp:docPr id="6" name="图片 6" descr="daa7c640a59c941e2037f48e50d5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aa7c640a59c941e2037f48e50d5a3e"/>
                    <pic:cNvPicPr>
                      <a:picLocks noChangeAspect="1"/>
                    </pic:cNvPicPr>
                  </pic:nvPicPr>
                  <pic:blipFill>
                    <a:blip r:embed="rId27"/>
                    <a:stretch>
                      <a:fillRect/>
                    </a:stretch>
                  </pic:blipFill>
                  <pic:spPr>
                    <a:xfrm>
                      <a:off x="0" y="0"/>
                      <a:ext cx="6118860" cy="3893820"/>
                    </a:xfrm>
                    <a:prstGeom prst="rect">
                      <a:avLst/>
                    </a:prstGeom>
                  </pic:spPr>
                </pic:pic>
              </a:graphicData>
            </a:graphic>
          </wp:inline>
        </w:drawing>
      </w:r>
    </w:p>
    <w:p>
      <w:pPr>
        <w:rPr>
          <w:rStyle w:val="13"/>
          <w:rFonts w:hint="eastAsia" w:ascii="宋体" w:hAnsi="宋体" w:eastAsia="宋体" w:cs="宋体"/>
          <w:b/>
          <w:bCs/>
          <w:kern w:val="0"/>
          <w:sz w:val="32"/>
          <w:szCs w:val="32"/>
          <w:lang w:eastAsia="zh-CN"/>
        </w:rPr>
      </w:pPr>
      <w:r>
        <w:rPr>
          <w:rStyle w:val="13"/>
          <w:rFonts w:hint="eastAsia" w:ascii="宋体" w:hAnsi="宋体" w:eastAsia="宋体" w:cs="宋体"/>
          <w:b/>
          <w:bCs/>
          <w:kern w:val="0"/>
          <w:sz w:val="32"/>
          <w:szCs w:val="32"/>
          <w:lang w:eastAsia="zh-CN"/>
        </w:rPr>
        <w:drawing>
          <wp:inline distT="0" distB="0" distL="114300" distR="114300">
            <wp:extent cx="6117590" cy="4587875"/>
            <wp:effectExtent l="0" t="0" r="16510" b="3175"/>
            <wp:docPr id="7" name="图片 7" descr="701c77042508241d8a9f0c8ca20d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01c77042508241d8a9f0c8ca20ddfe"/>
                    <pic:cNvPicPr>
                      <a:picLocks noChangeAspect="1"/>
                    </pic:cNvPicPr>
                  </pic:nvPicPr>
                  <pic:blipFill>
                    <a:blip r:embed="rId28"/>
                    <a:stretch>
                      <a:fillRect/>
                    </a:stretch>
                  </pic:blipFill>
                  <pic:spPr>
                    <a:xfrm>
                      <a:off x="0" y="0"/>
                      <a:ext cx="6117590" cy="4587875"/>
                    </a:xfrm>
                    <a:prstGeom prst="rect">
                      <a:avLst/>
                    </a:prstGeom>
                  </pic:spPr>
                </pic:pic>
              </a:graphicData>
            </a:graphic>
          </wp:inline>
        </w:drawing>
      </w:r>
    </w:p>
    <w:p>
      <w:pPr>
        <w:rPr>
          <w:rStyle w:val="13"/>
          <w:rFonts w:ascii="宋体" w:cs="宋体"/>
          <w:b/>
          <w:bCs/>
          <w:kern w:val="0"/>
          <w:sz w:val="32"/>
          <w:szCs w:val="32"/>
        </w:rPr>
      </w:pPr>
      <w:r>
        <w:rPr>
          <w:rStyle w:val="13"/>
          <w:rFonts w:hint="eastAsia" w:ascii="宋体" w:hAnsi="宋体" w:cs="宋体"/>
          <w:b/>
          <w:bCs/>
          <w:kern w:val="0"/>
          <w:sz w:val="32"/>
          <w:szCs w:val="32"/>
        </w:rPr>
        <w:t>七、下月监理工作重点：</w:t>
      </w:r>
    </w:p>
    <w:p>
      <w:p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1、督促施工单位严格控制工地扬尘，加强降尘处理措施。</w:t>
      </w:r>
    </w:p>
    <w:p>
      <w:pPr>
        <w:spacing w:line="360" w:lineRule="auto"/>
        <w:ind w:firstLine="518" w:firstLineChars="200"/>
        <w:rPr>
          <w:sz w:val="28"/>
          <w:szCs w:val="28"/>
        </w:rPr>
      </w:pPr>
      <w:r>
        <w:rPr>
          <w:rStyle w:val="13"/>
          <w:rFonts w:hint="eastAsia" w:ascii="宋体" w:hAnsi="宋体" w:cs="宋体"/>
          <w:kern w:val="0"/>
          <w:sz w:val="28"/>
          <w:szCs w:val="28"/>
        </w:rPr>
        <w:t>2、</w:t>
      </w:r>
      <w:r>
        <w:rPr>
          <w:rFonts w:hint="eastAsia"/>
          <w:sz w:val="28"/>
          <w:szCs w:val="28"/>
        </w:rPr>
        <w:t>督促施工单位完善健全工地安全文明管理制度，加强现场的安全文明管理，督促施工单位每周进行安全文明施工检查。组织施工单位邀请业主单位对现场安全文明施工大检查，并建立工地重大危险源台账。对重大危险源进行每日巡查，及时消除安全隐患。</w:t>
      </w:r>
    </w:p>
    <w:p>
      <w:pPr>
        <w:spacing w:line="360" w:lineRule="auto"/>
        <w:ind w:firstLine="518" w:firstLineChars="200"/>
        <w:rPr>
          <w:sz w:val="28"/>
          <w:szCs w:val="28"/>
        </w:rPr>
      </w:pPr>
      <w:r>
        <w:rPr>
          <w:rFonts w:hint="eastAsia"/>
          <w:sz w:val="28"/>
          <w:szCs w:val="28"/>
        </w:rPr>
        <w:t>3、督促施工单位加强对新进场施工人员的安全三级教育及安全交底工作。</w:t>
      </w:r>
    </w:p>
    <w:p>
      <w:pPr>
        <w:spacing w:line="360" w:lineRule="auto"/>
        <w:ind w:firstLine="518" w:firstLineChars="200"/>
        <w:rPr>
          <w:sz w:val="28"/>
          <w:szCs w:val="28"/>
        </w:rPr>
      </w:pPr>
      <w:r>
        <w:rPr>
          <w:rFonts w:hint="eastAsia"/>
          <w:sz w:val="28"/>
          <w:szCs w:val="28"/>
        </w:rPr>
        <w:t>4、每日检查现场人员配备、主要机械设备、施工车辆情况，并对原材料、构配件设备入场进行验收，需要复检的做好见证送检工作。</w:t>
      </w:r>
    </w:p>
    <w:p>
      <w:pPr>
        <w:spacing w:line="360" w:lineRule="auto"/>
        <w:ind w:firstLine="518" w:firstLineChars="200"/>
        <w:rPr>
          <w:rFonts w:hint="eastAsia"/>
          <w:sz w:val="28"/>
          <w:szCs w:val="28"/>
        </w:rPr>
      </w:pPr>
      <w:r>
        <w:rPr>
          <w:rFonts w:hint="eastAsia"/>
          <w:sz w:val="28"/>
          <w:szCs w:val="28"/>
        </w:rPr>
        <w:t>5、</w:t>
      </w:r>
      <w:r>
        <w:rPr>
          <w:rFonts w:hint="eastAsia" w:ascii="宋体" w:hAnsi="宋体" w:cs="宋体"/>
          <w:sz w:val="28"/>
          <w:szCs w:val="28"/>
        </w:rPr>
        <w:t>督促施工单位开展目标管理，制定切实可行的</w:t>
      </w:r>
      <w:r>
        <w:rPr>
          <w:rFonts w:hint="eastAsia" w:ascii="宋体" w:hAnsi="宋体" w:cs="宋体"/>
          <w:sz w:val="28"/>
          <w:szCs w:val="28"/>
          <w:lang w:val="en-US" w:eastAsia="zh-CN"/>
        </w:rPr>
        <w:t>5月30日</w:t>
      </w:r>
      <w:r>
        <w:rPr>
          <w:rFonts w:hint="eastAsia" w:ascii="宋体" w:hAnsi="宋体" w:cs="宋体"/>
          <w:sz w:val="28"/>
          <w:szCs w:val="28"/>
        </w:rPr>
        <w:t>节点计划。及时审查节点计划报</w:t>
      </w:r>
      <w:r>
        <w:rPr>
          <w:rStyle w:val="13"/>
          <w:rFonts w:hint="eastAsia" w:ascii="宋体" w:hAnsi="宋体" w:cs="宋体"/>
          <w:kern w:val="0"/>
          <w:sz w:val="28"/>
          <w:szCs w:val="28"/>
        </w:rPr>
        <w:t>建设</w:t>
      </w:r>
      <w:r>
        <w:rPr>
          <w:rFonts w:hint="eastAsia" w:ascii="宋体" w:hAnsi="宋体" w:cs="宋体"/>
          <w:sz w:val="28"/>
          <w:szCs w:val="28"/>
        </w:rPr>
        <w:t>单位同意后严格</w:t>
      </w:r>
      <w:r>
        <w:rPr>
          <w:rFonts w:hint="eastAsia"/>
          <w:sz w:val="28"/>
          <w:szCs w:val="28"/>
        </w:rPr>
        <w:t>督促实施。</w:t>
      </w:r>
    </w:p>
    <w:p>
      <w:pPr>
        <w:spacing w:line="360" w:lineRule="auto"/>
        <w:ind w:firstLine="518" w:firstLineChars="200"/>
        <w:rPr>
          <w:rFonts w:ascii="宋体" w:hAnsi="宋体" w:cs="宋体"/>
          <w:sz w:val="28"/>
          <w:szCs w:val="28"/>
        </w:rPr>
      </w:pPr>
      <w:r>
        <w:rPr>
          <w:rFonts w:hint="eastAsia"/>
          <w:sz w:val="28"/>
          <w:szCs w:val="28"/>
        </w:rPr>
        <w:t>6、</w:t>
      </w:r>
      <w:r>
        <w:rPr>
          <w:rFonts w:hint="eastAsia" w:ascii="宋体" w:hAnsi="宋体" w:cs="宋体"/>
          <w:sz w:val="28"/>
          <w:szCs w:val="28"/>
        </w:rPr>
        <w:t>检查施工单位关键岗位人员到岗履职情况</w:t>
      </w:r>
      <w:r>
        <w:rPr>
          <w:rFonts w:hint="eastAsia"/>
          <w:sz w:val="28"/>
          <w:szCs w:val="28"/>
        </w:rPr>
        <w:t>。</w:t>
      </w:r>
    </w:p>
    <w:p>
      <w:pPr>
        <w:spacing w:line="360" w:lineRule="auto"/>
        <w:ind w:firstLine="518" w:firstLineChars="200"/>
        <w:rPr>
          <w:rFonts w:hint="eastAsia" w:asciiTheme="minorEastAsia" w:hAnsiTheme="minorEastAsia" w:eastAsiaTheme="minorEastAsia" w:cstheme="minorEastAsia"/>
          <w:sz w:val="28"/>
          <w:szCs w:val="28"/>
          <w:lang w:eastAsia="zh-CN"/>
        </w:rPr>
      </w:pPr>
      <w:r>
        <w:rPr>
          <w:rFonts w:hint="eastAsia"/>
          <w:sz w:val="28"/>
          <w:szCs w:val="28"/>
        </w:rPr>
        <w:t>7、对施工单位所有进场的原材料、设备、构配件严把质量关，所需要进行见证取样的要求施工单位做到先检后用，严禁不合格材料及</w:t>
      </w:r>
      <w:r>
        <w:rPr>
          <w:rFonts w:hint="eastAsia" w:asciiTheme="minorEastAsia" w:hAnsiTheme="minorEastAsia" w:eastAsiaTheme="minorEastAsia" w:cstheme="minorEastAsia"/>
          <w:sz w:val="28"/>
          <w:szCs w:val="28"/>
        </w:rPr>
        <w:t>设备用于本工程</w:t>
      </w:r>
      <w:r>
        <w:rPr>
          <w:rFonts w:hint="eastAsia" w:asciiTheme="minorEastAsia" w:hAnsiTheme="minorEastAsia" w:eastAsiaTheme="minorEastAsia" w:cstheme="minorEastAsia"/>
          <w:sz w:val="28"/>
          <w:szCs w:val="28"/>
          <w:lang w:eastAsia="zh-CN"/>
        </w:rPr>
        <w:t>。</w:t>
      </w:r>
    </w:p>
    <w:p>
      <w:pPr>
        <w:spacing w:line="360" w:lineRule="auto"/>
        <w:ind w:firstLine="518" w:firstLineChars="200"/>
        <w:rPr>
          <w:rFonts w:hint="eastAsia" w:ascii="宋体" w:hAnsi="宋体" w:cs="宋体"/>
          <w:sz w:val="28"/>
          <w:szCs w:val="28"/>
        </w:rPr>
      </w:pPr>
      <w:r>
        <w:rPr>
          <w:rFonts w:hint="eastAsia"/>
          <w:sz w:val="28"/>
          <w:szCs w:val="28"/>
        </w:rPr>
        <w:t>8</w:t>
      </w:r>
      <w:r>
        <w:rPr>
          <w:sz w:val="28"/>
          <w:szCs w:val="28"/>
        </w:rPr>
        <w:t>、</w:t>
      </w:r>
      <w:r>
        <w:rPr>
          <w:rFonts w:hint="eastAsia" w:ascii="宋体" w:hAnsi="宋体" w:cs="宋体"/>
          <w:sz w:val="28"/>
          <w:szCs w:val="28"/>
        </w:rPr>
        <w:t>严格按照有关规范及设计图纸要求，加强对</w:t>
      </w:r>
      <w:r>
        <w:rPr>
          <w:rFonts w:hint="eastAsia" w:ascii="宋体" w:hAnsi="宋体" w:cs="宋体"/>
          <w:sz w:val="28"/>
          <w:szCs w:val="28"/>
          <w:lang w:eastAsia="zh-CN"/>
        </w:rPr>
        <w:t>体育看台</w:t>
      </w:r>
      <w:r>
        <w:rPr>
          <w:rFonts w:hint="eastAsia" w:ascii="宋体" w:hAnsi="宋体" w:cs="宋体"/>
          <w:sz w:val="28"/>
          <w:szCs w:val="28"/>
        </w:rPr>
        <w:t>浇筑混凝土、</w:t>
      </w:r>
      <w:r>
        <w:rPr>
          <w:rFonts w:hint="eastAsia" w:ascii="宋体" w:hAnsi="宋体" w:cs="宋体"/>
          <w:sz w:val="28"/>
          <w:szCs w:val="28"/>
          <w:lang w:eastAsia="zh-CN"/>
        </w:rPr>
        <w:t>屋面防水</w:t>
      </w:r>
      <w:r>
        <w:rPr>
          <w:rFonts w:hint="eastAsia" w:ascii="宋体" w:hAnsi="宋体" w:cs="宋体"/>
          <w:sz w:val="28"/>
          <w:szCs w:val="28"/>
        </w:rPr>
        <w:t>、</w:t>
      </w:r>
      <w:r>
        <w:rPr>
          <w:rFonts w:hint="eastAsia" w:ascii="宋体" w:hAnsi="宋体" w:cs="宋体"/>
          <w:sz w:val="28"/>
          <w:szCs w:val="28"/>
          <w:lang w:eastAsia="zh-CN"/>
        </w:rPr>
        <w:t>保温工程、室外管网</w:t>
      </w:r>
      <w:r>
        <w:rPr>
          <w:rFonts w:hint="eastAsia" w:ascii="宋体" w:hAnsi="宋体" w:cs="宋体"/>
          <w:sz w:val="28"/>
          <w:szCs w:val="28"/>
        </w:rPr>
        <w:t>土方回填等关键部位、关键工序的旁站监理。</w:t>
      </w:r>
    </w:p>
    <w:p>
      <w:pPr>
        <w:spacing w:line="360" w:lineRule="auto"/>
        <w:ind w:firstLine="518" w:firstLineChars="200"/>
        <w:rPr>
          <w:rFonts w:hint="eastAsia"/>
          <w:sz w:val="28"/>
          <w:szCs w:val="28"/>
        </w:rPr>
      </w:pPr>
      <w:r>
        <w:rPr>
          <w:rFonts w:hint="eastAsia" w:ascii="宋体" w:hAnsi="宋体" w:cs="宋体"/>
          <w:sz w:val="28"/>
          <w:szCs w:val="28"/>
        </w:rPr>
        <w:t>9</w:t>
      </w:r>
      <w:r>
        <w:rPr>
          <w:sz w:val="28"/>
          <w:szCs w:val="28"/>
        </w:rPr>
        <w:t>、</w:t>
      </w:r>
      <w:r>
        <w:rPr>
          <w:rFonts w:hint="eastAsia"/>
          <w:sz w:val="28"/>
          <w:szCs w:val="28"/>
        </w:rPr>
        <w:t>严格执行隐蔽工程验收程序，要求施工单位做好三检制度，施工单位自检合格后再报监理及</w:t>
      </w:r>
      <w:r>
        <w:rPr>
          <w:rStyle w:val="13"/>
          <w:rFonts w:hint="eastAsia" w:ascii="宋体" w:hAnsi="宋体" w:cs="宋体"/>
          <w:kern w:val="0"/>
          <w:sz w:val="28"/>
          <w:szCs w:val="28"/>
        </w:rPr>
        <w:t>建设</w:t>
      </w:r>
      <w:r>
        <w:rPr>
          <w:rFonts w:hint="eastAsia"/>
          <w:sz w:val="28"/>
          <w:szCs w:val="28"/>
        </w:rPr>
        <w:t>单位验收，经验收合格后方允许下一道工序，并严格执行验收举牌制度。</w:t>
      </w:r>
    </w:p>
    <w:p>
      <w:pPr>
        <w:spacing w:line="360" w:lineRule="auto"/>
        <w:ind w:firstLine="518" w:firstLineChars="200"/>
        <w:rPr>
          <w:rFonts w:ascii="宋体" w:hAnsi="宋体" w:cs="宋体"/>
          <w:sz w:val="28"/>
          <w:szCs w:val="28"/>
        </w:rPr>
      </w:pPr>
      <w:r>
        <w:rPr>
          <w:rFonts w:hint="eastAsia"/>
          <w:sz w:val="28"/>
          <w:szCs w:val="28"/>
        </w:rPr>
        <w:t>10、严格执行</w:t>
      </w:r>
      <w:r>
        <w:rPr>
          <w:rStyle w:val="13"/>
          <w:rFonts w:hint="eastAsia" w:ascii="宋体" w:hAnsi="宋体" w:cs="宋体"/>
          <w:kern w:val="0"/>
          <w:sz w:val="28"/>
          <w:szCs w:val="28"/>
        </w:rPr>
        <w:t>建设</w:t>
      </w:r>
      <w:r>
        <w:rPr>
          <w:rFonts w:hint="eastAsia"/>
          <w:sz w:val="28"/>
          <w:szCs w:val="28"/>
        </w:rPr>
        <w:t>单位对工程量的现场计量及审查制度，为</w:t>
      </w:r>
      <w:r>
        <w:rPr>
          <w:rStyle w:val="13"/>
          <w:rFonts w:hint="eastAsia" w:ascii="宋体" w:hAnsi="宋体" w:cs="宋体"/>
          <w:kern w:val="0"/>
          <w:sz w:val="28"/>
          <w:szCs w:val="28"/>
        </w:rPr>
        <w:t>建设</w:t>
      </w:r>
      <w:r>
        <w:rPr>
          <w:rFonts w:hint="eastAsia"/>
          <w:sz w:val="28"/>
          <w:szCs w:val="28"/>
        </w:rPr>
        <w:t>的投资控制起到良好的监理作用。</w:t>
      </w:r>
    </w:p>
    <w:p>
      <w:pPr>
        <w:spacing w:line="360" w:lineRule="auto"/>
        <w:ind w:firstLine="5180" w:firstLineChars="2000"/>
        <w:rPr>
          <w:sz w:val="28"/>
          <w:szCs w:val="28"/>
        </w:rPr>
      </w:pPr>
      <w:r>
        <w:rPr>
          <w:rFonts w:hint="eastAsia"/>
          <w:sz w:val="28"/>
          <w:szCs w:val="28"/>
        </w:rPr>
        <w:t>湖南安泰工程项目管理有限公司</w:t>
      </w:r>
    </w:p>
    <w:p>
      <w:pPr>
        <w:spacing w:line="360" w:lineRule="auto"/>
        <w:ind w:firstLine="5439" w:firstLineChars="2100"/>
        <w:rPr>
          <w:sz w:val="28"/>
          <w:szCs w:val="28"/>
        </w:rPr>
      </w:pPr>
      <w:r>
        <w:rPr>
          <w:rFonts w:hint="eastAsia"/>
          <w:sz w:val="28"/>
          <w:szCs w:val="28"/>
        </w:rPr>
        <w:t>永兴县一中南校区项目监理部</w:t>
      </w:r>
    </w:p>
    <w:p>
      <w:pPr>
        <w:spacing w:line="360" w:lineRule="auto"/>
        <w:ind w:firstLine="5957" w:firstLineChars="2300"/>
        <w:rPr>
          <w:sz w:val="28"/>
          <w:szCs w:val="28"/>
        </w:rPr>
      </w:pPr>
      <w:r>
        <w:rPr>
          <w:rFonts w:hint="eastAsia"/>
          <w:sz w:val="28"/>
          <w:szCs w:val="28"/>
        </w:rPr>
        <w:t>202</w:t>
      </w:r>
      <w:r>
        <w:rPr>
          <w:rFonts w:hint="eastAsia"/>
          <w:sz w:val="28"/>
          <w:szCs w:val="28"/>
          <w:lang w:val="en-US" w:eastAsia="zh-CN"/>
        </w:rPr>
        <w:t>1</w:t>
      </w:r>
      <w:r>
        <w:rPr>
          <w:rFonts w:hint="eastAsia"/>
          <w:sz w:val="28"/>
          <w:szCs w:val="28"/>
        </w:rPr>
        <w:t>年</w:t>
      </w:r>
      <w:r>
        <w:rPr>
          <w:rFonts w:hint="eastAsia"/>
          <w:sz w:val="28"/>
          <w:szCs w:val="28"/>
          <w:lang w:val="en-US" w:eastAsia="zh-CN"/>
        </w:rPr>
        <w:t>3</w:t>
      </w:r>
      <w:r>
        <w:rPr>
          <w:rFonts w:hint="eastAsia"/>
          <w:sz w:val="28"/>
          <w:szCs w:val="28"/>
        </w:rPr>
        <w:t>月</w:t>
      </w:r>
      <w:r>
        <w:rPr>
          <w:rFonts w:hint="eastAsia"/>
          <w:sz w:val="28"/>
          <w:szCs w:val="28"/>
          <w:lang w:val="en-US" w:eastAsia="zh-CN"/>
        </w:rPr>
        <w:t>31</w:t>
      </w:r>
      <w:r>
        <w:rPr>
          <w:rFonts w:hint="eastAsia"/>
          <w:sz w:val="28"/>
          <w:szCs w:val="28"/>
        </w:rPr>
        <w:t>日</w:t>
      </w:r>
    </w:p>
    <w:p>
      <w:pPr>
        <w:spacing w:line="600" w:lineRule="exact"/>
        <w:rPr>
          <w:rStyle w:val="13"/>
          <w:rFonts w:ascii="宋体" w:cs="宋体"/>
          <w:kern w:val="0"/>
          <w:sz w:val="28"/>
          <w:szCs w:val="28"/>
        </w:rPr>
      </w:pPr>
    </w:p>
    <w:p>
      <w:pPr>
        <w:spacing w:line="600" w:lineRule="exact"/>
        <w:rPr>
          <w:rStyle w:val="13"/>
          <w:rFonts w:hint="eastAsia" w:ascii="宋体" w:eastAsia="宋体" w:cs="宋体"/>
          <w:kern w:val="0"/>
          <w:sz w:val="28"/>
          <w:szCs w:val="28"/>
          <w:lang w:eastAsia="zh-CN"/>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ascii="宋体" w:cs="宋体"/>
          <w:kern w:val="0"/>
          <w:sz w:val="28"/>
          <w:szCs w:val="28"/>
        </w:rPr>
      </w:pPr>
    </w:p>
    <w:p>
      <w:pPr>
        <w:spacing w:line="600" w:lineRule="exact"/>
        <w:rPr>
          <w:rStyle w:val="13"/>
          <w:rFonts w:hint="eastAsia" w:ascii="宋体" w:eastAsia="宋体" w:cs="宋体"/>
          <w:kern w:val="0"/>
          <w:sz w:val="28"/>
          <w:szCs w:val="28"/>
          <w:lang w:eastAsia="zh-CN"/>
        </w:rPr>
      </w:pPr>
    </w:p>
    <w:p>
      <w:pPr>
        <w:spacing w:line="600" w:lineRule="exact"/>
        <w:rPr>
          <w:rStyle w:val="13"/>
          <w:rFonts w:hint="eastAsia" w:ascii="宋体" w:eastAsia="宋体" w:cs="宋体"/>
          <w:kern w:val="0"/>
          <w:sz w:val="28"/>
          <w:szCs w:val="28"/>
          <w:lang w:eastAsia="zh-CN"/>
        </w:rPr>
      </w:pPr>
    </w:p>
    <w:p>
      <w:pPr>
        <w:spacing w:line="600" w:lineRule="exact"/>
        <w:rPr>
          <w:rStyle w:val="13"/>
          <w:rFonts w:ascii="宋体" w:cs="宋体"/>
          <w:kern w:val="0"/>
          <w:sz w:val="28"/>
          <w:szCs w:val="28"/>
        </w:rPr>
      </w:pPr>
    </w:p>
    <w:p>
      <w:pPr>
        <w:spacing w:line="600" w:lineRule="exact"/>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r>
        <w:rPr>
          <w:rStyle w:val="13"/>
          <w:rFonts w:hint="eastAsia" w:ascii="宋体" w:eastAsia="宋体" w:cs="宋体"/>
          <w:kern w:val="0"/>
          <w:sz w:val="28"/>
          <w:szCs w:val="28"/>
          <w:lang w:eastAsia="zh-CN"/>
        </w:rPr>
        <w:drawing>
          <wp:inline distT="0" distB="0" distL="114300" distR="114300">
            <wp:extent cx="6110605" cy="8147050"/>
            <wp:effectExtent l="0" t="0" r="4445" b="6350"/>
            <wp:docPr id="8" name="图片 8" descr="9e9a851a2afa7ece0084e5d54f6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e9a851a2afa7ece0084e5d54f63383"/>
                    <pic:cNvPicPr>
                      <a:picLocks noChangeAspect="1"/>
                    </pic:cNvPicPr>
                  </pic:nvPicPr>
                  <pic:blipFill>
                    <a:blip r:embed="rId29"/>
                    <a:stretch>
                      <a:fillRect/>
                    </a:stretch>
                  </pic:blipFill>
                  <pic:spPr>
                    <a:xfrm>
                      <a:off x="0" y="0"/>
                      <a:ext cx="6110605" cy="8147050"/>
                    </a:xfrm>
                    <a:prstGeom prst="rect">
                      <a:avLst/>
                    </a:prstGeom>
                  </pic:spPr>
                </pic:pic>
              </a:graphicData>
            </a:graphic>
          </wp:inline>
        </w:drawing>
      </w:r>
    </w:p>
    <w:p>
      <w:pPr>
        <w:jc w:val="left"/>
        <w:textAlignment w:val="auto"/>
        <w:rPr>
          <w:rStyle w:val="13"/>
          <w:rFonts w:hint="eastAsia" w:ascii="宋体" w:eastAsia="宋体" w:cs="宋体"/>
          <w:kern w:val="0"/>
          <w:sz w:val="28"/>
          <w:szCs w:val="28"/>
          <w:lang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6110605" cy="8147050"/>
            <wp:effectExtent l="0" t="0" r="4445" b="6350"/>
            <wp:docPr id="9" name="图片 9" descr="1eb8e62fda49566bcb1bc07f0a96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eb8e62fda49566bcb1bc07f0a9635e"/>
                    <pic:cNvPicPr>
                      <a:picLocks noChangeAspect="1"/>
                    </pic:cNvPicPr>
                  </pic:nvPicPr>
                  <pic:blipFill>
                    <a:blip r:embed="rId30"/>
                    <a:stretch>
                      <a:fillRect/>
                    </a:stretch>
                  </pic:blipFill>
                  <pic:spPr>
                    <a:xfrm>
                      <a:off x="0" y="0"/>
                      <a:ext cx="6110605" cy="8147050"/>
                    </a:xfrm>
                    <a:prstGeom prst="rect">
                      <a:avLst/>
                    </a:prstGeom>
                  </pic:spPr>
                </pic:pic>
              </a:graphicData>
            </a:graphic>
          </wp:inline>
        </w:drawing>
      </w: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6110605" cy="8147050"/>
            <wp:effectExtent l="0" t="0" r="4445" b="6350"/>
            <wp:docPr id="10" name="图片 10" descr="29ba9a24c90bb56f611b1ab34d74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9ba9a24c90bb56f611b1ab34d74ac1"/>
                    <pic:cNvPicPr>
                      <a:picLocks noChangeAspect="1"/>
                    </pic:cNvPicPr>
                  </pic:nvPicPr>
                  <pic:blipFill>
                    <a:blip r:embed="rId31"/>
                    <a:stretch>
                      <a:fillRect/>
                    </a:stretch>
                  </pic:blipFill>
                  <pic:spPr>
                    <a:xfrm>
                      <a:off x="0" y="0"/>
                      <a:ext cx="6110605" cy="8147050"/>
                    </a:xfrm>
                    <a:prstGeom prst="rect">
                      <a:avLst/>
                    </a:prstGeom>
                  </pic:spPr>
                </pic:pic>
              </a:graphicData>
            </a:graphic>
          </wp:inline>
        </w:drawing>
      </w: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6110605" cy="8147050"/>
            <wp:effectExtent l="0" t="0" r="4445" b="6350"/>
            <wp:docPr id="13" name="图片 13" descr="b955129590f5107d2df42cabceca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955129590f5107d2df42cabceca7e1"/>
                    <pic:cNvPicPr>
                      <a:picLocks noChangeAspect="1"/>
                    </pic:cNvPicPr>
                  </pic:nvPicPr>
                  <pic:blipFill>
                    <a:blip r:embed="rId32"/>
                    <a:stretch>
                      <a:fillRect/>
                    </a:stretch>
                  </pic:blipFill>
                  <pic:spPr>
                    <a:xfrm>
                      <a:off x="0" y="0"/>
                      <a:ext cx="6110605" cy="8147050"/>
                    </a:xfrm>
                    <a:prstGeom prst="rect">
                      <a:avLst/>
                    </a:prstGeom>
                  </pic:spPr>
                </pic:pic>
              </a:graphicData>
            </a:graphic>
          </wp:inline>
        </w:drawing>
      </w: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6110605" cy="8147050"/>
            <wp:effectExtent l="0" t="0" r="4445" b="6350"/>
            <wp:docPr id="15" name="图片 15" descr="4c1fcf99a4383be6855f3257bd5a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c1fcf99a4383be6855f3257bd5af44"/>
                    <pic:cNvPicPr>
                      <a:picLocks noChangeAspect="1"/>
                    </pic:cNvPicPr>
                  </pic:nvPicPr>
                  <pic:blipFill>
                    <a:blip r:embed="rId33"/>
                    <a:stretch>
                      <a:fillRect/>
                    </a:stretch>
                  </pic:blipFill>
                  <pic:spPr>
                    <a:xfrm>
                      <a:off x="0" y="0"/>
                      <a:ext cx="6110605" cy="8147050"/>
                    </a:xfrm>
                    <a:prstGeom prst="rect">
                      <a:avLst/>
                    </a:prstGeom>
                  </pic:spPr>
                </pic:pic>
              </a:graphicData>
            </a:graphic>
          </wp:inline>
        </w:drawing>
      </w: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p>
    <w:p>
      <w:pPr>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6110605" cy="8147050"/>
            <wp:effectExtent l="0" t="0" r="4445" b="6350"/>
            <wp:docPr id="18" name="图片 18" descr="69db19e725e54007b733332c0d1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9db19e725e54007b733332c0d16845"/>
                    <pic:cNvPicPr>
                      <a:picLocks noChangeAspect="1"/>
                    </pic:cNvPicPr>
                  </pic:nvPicPr>
                  <pic:blipFill>
                    <a:blip r:embed="rId34"/>
                    <a:stretch>
                      <a:fillRect/>
                    </a:stretch>
                  </pic:blipFill>
                  <pic:spPr>
                    <a:xfrm>
                      <a:off x="0" y="0"/>
                      <a:ext cx="6110605" cy="8147050"/>
                    </a:xfrm>
                    <a:prstGeom prst="rect">
                      <a:avLst/>
                    </a:prstGeom>
                  </pic:spPr>
                </pic:pic>
              </a:graphicData>
            </a:graphic>
          </wp:inline>
        </w:drawing>
      </w:r>
    </w:p>
    <w:sectPr>
      <w:pgSz w:w="11906" w:h="16838"/>
      <w:pgMar w:top="777" w:right="1134" w:bottom="777" w:left="1134" w:header="851" w:footer="992" w:gutter="0"/>
      <w:cols w:space="720" w:num="1"/>
      <w:docGrid w:type="linesAndChars" w:linePitch="286"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w:t>湖南安泰工程项目管理有限公司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pict>
        <v:shape id="_x0000_s2049"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5F6vC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QYCdJBj+6/fL7/+v3+2ycEZwDQRpkJ2N0qsLTbC7mF&#10;Rg/nBg5d3dtad+4PFSHQA9R3e3jZ1iLqLqWjNI1ARUE3bMB/eLiutLEvmOyQE3KsoX8eVrK+MrY3&#10;HUxcNCHLlnPfQy7QJsfj45PIX9hrwDkXzhayAB87qe/NhyzKLtPLNAmS0fgySKKiCGblPAnGZXx6&#10;UhwX83kRf3T+4mTStFXFhIs3zEmc/FkfdhPbd3g/KUbytnLuXEpGLxdzrtGawJyW/nMIQ/IPzMLH&#10;aXg1VPWkpHiURBejLCjH6WmQlMlJkJ1GaRDF2UU2jpIsK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zTkXq8ICAADYBQAADgAAAAAA&#10;AAABACAAAAAfAQAAZHJzL2Uyb0RvYy54bWxQSwUGAAAAAAYABgBZAQAAUwYAAAAA&#10;">
          <v:path/>
          <v:fill on="f" focussize="0,0"/>
          <v:stroke on="f" weight="0.5pt" joinstyle="miter"/>
          <v:imagedata o:title=""/>
          <o:lock v:ext="edit"/>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w:r>
    <w:r>
      <w:rPr>
        <w:rFonts w:hint="eastAsia"/>
      </w:rPr>
      <w:t>湖南安泰工程项目管理有限公司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left"/>
      <w:rPr>
        <w:rStyle w:val="13"/>
      </w:rPr>
    </w:pPr>
    <w:r>
      <w:rPr>
        <w:rStyle w:val="13"/>
        <w:rFonts w:hint="eastAsia"/>
      </w:rPr>
      <w:t>永兴一中南校区PPP项目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6A345"/>
    <w:multiLevelType w:val="singleLevel"/>
    <w:tmpl w:val="9F16A345"/>
    <w:lvl w:ilvl="0" w:tentative="0">
      <w:start w:val="1"/>
      <w:numFmt w:val="chineseCounting"/>
      <w:suff w:val="nothing"/>
      <w:lvlText w:val="%1、"/>
      <w:lvlJc w:val="left"/>
      <w:rPr>
        <w:rFonts w:hint="eastAsia" w:cs="Times New Roman"/>
      </w:rPr>
    </w:lvl>
  </w:abstractNum>
  <w:abstractNum w:abstractNumId="1">
    <w:nsid w:val="AB13D9D8"/>
    <w:multiLevelType w:val="singleLevel"/>
    <w:tmpl w:val="AB13D9D8"/>
    <w:lvl w:ilvl="0" w:tentative="0">
      <w:start w:val="5"/>
      <w:numFmt w:val="chineseCounting"/>
      <w:suff w:val="nothing"/>
      <w:lvlText w:val="%1、"/>
      <w:lvlJc w:val="left"/>
      <w:rPr>
        <w:rFonts w:hint="eastAsia" w:cs="Times New Roman"/>
      </w:rPr>
    </w:lvl>
  </w:abstractNum>
  <w:abstractNum w:abstractNumId="2">
    <w:nsid w:val="E485A0A4"/>
    <w:multiLevelType w:val="singleLevel"/>
    <w:tmpl w:val="E485A0A4"/>
    <w:lvl w:ilvl="0" w:tentative="0">
      <w:start w:val="1"/>
      <w:numFmt w:val="decimal"/>
      <w:suff w:val="nothing"/>
      <w:lvlText w:val="%1、"/>
      <w:lvlJc w:val="left"/>
      <w:pPr>
        <w:ind w:left="0"/>
      </w:pPr>
      <w:rPr>
        <w:rFonts w:cs="Times New Roman"/>
      </w:rPr>
    </w:lvl>
  </w:abstractNum>
  <w:abstractNum w:abstractNumId="3">
    <w:nsid w:val="53A3B838"/>
    <w:multiLevelType w:val="singleLevel"/>
    <w:tmpl w:val="53A3B838"/>
    <w:lvl w:ilvl="0" w:tentative="0">
      <w:start w:val="1"/>
      <w:numFmt w:val="decimal"/>
      <w:suff w:val="nothing"/>
      <w:lvlText w:val="%1、"/>
      <w:lvlJc w:val="left"/>
      <w:pPr>
        <w:ind w:left="46"/>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isplayHorizontalDrawingGridEvery w:val="0"/>
  <w:displayVerticalDrawingGridEvery w:val="2"/>
  <w:doNotUseMarginsForDrawingGridOrigin w:val="1"/>
  <w:drawingGridHorizontalOrigin w:val="1800"/>
  <w:drawingGridVerticalOrigin w:val="1440"/>
  <w:noPunctuationKerning w:val="1"/>
  <w:characterSpacingControl w:val="doNotCompress"/>
  <w:noLineBreaksAfter w:lang="zh-CN" w:val="$([{£¥·‘“〈《「『【〔〖〝﹙﹛﹝＄（．［｛￡￥"/>
  <w:noLineBreaksBefore w:lang="zh-CN" w:val="!%),.:;&gt;?]}¢¨°·ˇˉ―‖’”…‰′″›℃∶、。〃〉》」』】〕〗〞︶︺︾﹀﹄﹚﹜﹞！＂％＇），．：；？］｀｜｝～￠"/>
  <w:hdrShapeDefaults>
    <o:shapelayout v:ext="edit">
      <o:idmap v:ext="edit" data="2"/>
    </o:shapelayout>
  </w:hdrShapeDefaults>
  <w:compat>
    <w:balanceSingleByteDoubleByteWidth/>
    <w:doNotLeaveBackslashAlone/>
    <w:doNotExpandShiftReturn/>
    <w:adjustLineHeightInTable/>
    <w:useFELayout/>
    <w:compatSetting w:name="compatibilityMode" w:uri="http://schemas.microsoft.com/office/word" w:val="12"/>
  </w:compat>
  <w:rsids>
    <w:rsidRoot w:val="004C68B2"/>
    <w:rsid w:val="00013682"/>
    <w:rsid w:val="00081B3A"/>
    <w:rsid w:val="00094637"/>
    <w:rsid w:val="000C65FA"/>
    <w:rsid w:val="0010382C"/>
    <w:rsid w:val="00125E9C"/>
    <w:rsid w:val="001857B9"/>
    <w:rsid w:val="001C7A6C"/>
    <w:rsid w:val="00225563"/>
    <w:rsid w:val="002520E5"/>
    <w:rsid w:val="00264192"/>
    <w:rsid w:val="00274289"/>
    <w:rsid w:val="002F1977"/>
    <w:rsid w:val="002F5C7D"/>
    <w:rsid w:val="00300EAD"/>
    <w:rsid w:val="00311343"/>
    <w:rsid w:val="0035789C"/>
    <w:rsid w:val="003613EB"/>
    <w:rsid w:val="00371BFE"/>
    <w:rsid w:val="003945FB"/>
    <w:rsid w:val="003A1F69"/>
    <w:rsid w:val="003A4D15"/>
    <w:rsid w:val="003C5E45"/>
    <w:rsid w:val="003C6642"/>
    <w:rsid w:val="003E528F"/>
    <w:rsid w:val="003E7B39"/>
    <w:rsid w:val="004129F9"/>
    <w:rsid w:val="00427D8F"/>
    <w:rsid w:val="00453E00"/>
    <w:rsid w:val="00457E57"/>
    <w:rsid w:val="00461518"/>
    <w:rsid w:val="00465A5A"/>
    <w:rsid w:val="0047747A"/>
    <w:rsid w:val="004B1C9B"/>
    <w:rsid w:val="004C68B2"/>
    <w:rsid w:val="004F2B3A"/>
    <w:rsid w:val="00532376"/>
    <w:rsid w:val="00535E3A"/>
    <w:rsid w:val="005451C1"/>
    <w:rsid w:val="00555E73"/>
    <w:rsid w:val="005752B8"/>
    <w:rsid w:val="005A2DBD"/>
    <w:rsid w:val="005D3255"/>
    <w:rsid w:val="005F7454"/>
    <w:rsid w:val="00603CD3"/>
    <w:rsid w:val="00627C25"/>
    <w:rsid w:val="006A799B"/>
    <w:rsid w:val="006B4235"/>
    <w:rsid w:val="006D6773"/>
    <w:rsid w:val="00702BC8"/>
    <w:rsid w:val="00703D22"/>
    <w:rsid w:val="007167EC"/>
    <w:rsid w:val="0075299F"/>
    <w:rsid w:val="00756EAD"/>
    <w:rsid w:val="0078059F"/>
    <w:rsid w:val="007A4913"/>
    <w:rsid w:val="00825D21"/>
    <w:rsid w:val="008B6A4D"/>
    <w:rsid w:val="008D108C"/>
    <w:rsid w:val="00904DCD"/>
    <w:rsid w:val="00932BC3"/>
    <w:rsid w:val="009353A7"/>
    <w:rsid w:val="00943113"/>
    <w:rsid w:val="009708F6"/>
    <w:rsid w:val="009C459B"/>
    <w:rsid w:val="009E1B09"/>
    <w:rsid w:val="00A10BE3"/>
    <w:rsid w:val="00A40720"/>
    <w:rsid w:val="00A56810"/>
    <w:rsid w:val="00A7537E"/>
    <w:rsid w:val="00AF3510"/>
    <w:rsid w:val="00AF3673"/>
    <w:rsid w:val="00B90998"/>
    <w:rsid w:val="00B96D60"/>
    <w:rsid w:val="00C175FB"/>
    <w:rsid w:val="00C7477B"/>
    <w:rsid w:val="00C91EAB"/>
    <w:rsid w:val="00C96F64"/>
    <w:rsid w:val="00CF10ED"/>
    <w:rsid w:val="00D207A8"/>
    <w:rsid w:val="00D63A95"/>
    <w:rsid w:val="00D71326"/>
    <w:rsid w:val="00D809D0"/>
    <w:rsid w:val="00DA4668"/>
    <w:rsid w:val="00DB5722"/>
    <w:rsid w:val="00DE44F0"/>
    <w:rsid w:val="00E05A31"/>
    <w:rsid w:val="00E118A7"/>
    <w:rsid w:val="00E22188"/>
    <w:rsid w:val="00E501B8"/>
    <w:rsid w:val="00E70832"/>
    <w:rsid w:val="00E90876"/>
    <w:rsid w:val="00EA1FFE"/>
    <w:rsid w:val="00EB7A2F"/>
    <w:rsid w:val="00F262E9"/>
    <w:rsid w:val="00F941D2"/>
    <w:rsid w:val="00FA6822"/>
    <w:rsid w:val="00FB0A54"/>
    <w:rsid w:val="014D4392"/>
    <w:rsid w:val="019B67FF"/>
    <w:rsid w:val="02E04308"/>
    <w:rsid w:val="032F1F0E"/>
    <w:rsid w:val="033205C6"/>
    <w:rsid w:val="035C2681"/>
    <w:rsid w:val="04473B87"/>
    <w:rsid w:val="047673BF"/>
    <w:rsid w:val="04D45505"/>
    <w:rsid w:val="04F829A5"/>
    <w:rsid w:val="056265B7"/>
    <w:rsid w:val="06954C12"/>
    <w:rsid w:val="06E1529C"/>
    <w:rsid w:val="070E71AD"/>
    <w:rsid w:val="077F1F4D"/>
    <w:rsid w:val="08380419"/>
    <w:rsid w:val="09104314"/>
    <w:rsid w:val="0933249E"/>
    <w:rsid w:val="0ADA2D93"/>
    <w:rsid w:val="0BB62603"/>
    <w:rsid w:val="0CC95459"/>
    <w:rsid w:val="0CDD488C"/>
    <w:rsid w:val="0E3D677F"/>
    <w:rsid w:val="0F601165"/>
    <w:rsid w:val="0F963882"/>
    <w:rsid w:val="10582A92"/>
    <w:rsid w:val="115B28A8"/>
    <w:rsid w:val="129E7B26"/>
    <w:rsid w:val="17827A32"/>
    <w:rsid w:val="17915B08"/>
    <w:rsid w:val="18F73B23"/>
    <w:rsid w:val="1914241F"/>
    <w:rsid w:val="19CD5EDB"/>
    <w:rsid w:val="1A121D9D"/>
    <w:rsid w:val="1AAC2C73"/>
    <w:rsid w:val="1C91447B"/>
    <w:rsid w:val="1EE812CC"/>
    <w:rsid w:val="1EED7C39"/>
    <w:rsid w:val="1F93234A"/>
    <w:rsid w:val="1F933000"/>
    <w:rsid w:val="1FA52515"/>
    <w:rsid w:val="1FA6204B"/>
    <w:rsid w:val="20D40F55"/>
    <w:rsid w:val="20DB0B43"/>
    <w:rsid w:val="21D40137"/>
    <w:rsid w:val="22FD655A"/>
    <w:rsid w:val="230A6854"/>
    <w:rsid w:val="232E66B2"/>
    <w:rsid w:val="241A5AA6"/>
    <w:rsid w:val="250E4253"/>
    <w:rsid w:val="2515229C"/>
    <w:rsid w:val="25A71763"/>
    <w:rsid w:val="2664466E"/>
    <w:rsid w:val="268D07AA"/>
    <w:rsid w:val="26C44148"/>
    <w:rsid w:val="28DB7395"/>
    <w:rsid w:val="291A7618"/>
    <w:rsid w:val="299834BC"/>
    <w:rsid w:val="2A0064F9"/>
    <w:rsid w:val="2A3E7798"/>
    <w:rsid w:val="2B175B29"/>
    <w:rsid w:val="2BA017CC"/>
    <w:rsid w:val="2BBF5353"/>
    <w:rsid w:val="2BCB14E1"/>
    <w:rsid w:val="2C561E83"/>
    <w:rsid w:val="2CD64328"/>
    <w:rsid w:val="2D3A7E61"/>
    <w:rsid w:val="2D3B7800"/>
    <w:rsid w:val="2D565C8D"/>
    <w:rsid w:val="2E2650D6"/>
    <w:rsid w:val="2E560C8D"/>
    <w:rsid w:val="2E8F6133"/>
    <w:rsid w:val="2EB70EE2"/>
    <w:rsid w:val="2EFD1041"/>
    <w:rsid w:val="2F2F5C70"/>
    <w:rsid w:val="2F925CBA"/>
    <w:rsid w:val="30BA138A"/>
    <w:rsid w:val="32581254"/>
    <w:rsid w:val="33F11697"/>
    <w:rsid w:val="34011E40"/>
    <w:rsid w:val="34306042"/>
    <w:rsid w:val="348C298D"/>
    <w:rsid w:val="34FF2FF7"/>
    <w:rsid w:val="356266E5"/>
    <w:rsid w:val="35FD0A2E"/>
    <w:rsid w:val="360F623D"/>
    <w:rsid w:val="36187C31"/>
    <w:rsid w:val="36E92A27"/>
    <w:rsid w:val="37330F59"/>
    <w:rsid w:val="378100C3"/>
    <w:rsid w:val="382E0130"/>
    <w:rsid w:val="38A758C0"/>
    <w:rsid w:val="38F87D0A"/>
    <w:rsid w:val="396A7CB1"/>
    <w:rsid w:val="3991277A"/>
    <w:rsid w:val="3A262636"/>
    <w:rsid w:val="3A6C5C75"/>
    <w:rsid w:val="3B3019E8"/>
    <w:rsid w:val="3B60029E"/>
    <w:rsid w:val="3B862EC1"/>
    <w:rsid w:val="3CD80D38"/>
    <w:rsid w:val="3D44049D"/>
    <w:rsid w:val="3DD77F06"/>
    <w:rsid w:val="3DEA68E7"/>
    <w:rsid w:val="3E031648"/>
    <w:rsid w:val="3E4122A0"/>
    <w:rsid w:val="3E647F92"/>
    <w:rsid w:val="3FE73358"/>
    <w:rsid w:val="41247F1A"/>
    <w:rsid w:val="41A505E6"/>
    <w:rsid w:val="444777BF"/>
    <w:rsid w:val="44CB5C50"/>
    <w:rsid w:val="46014EC9"/>
    <w:rsid w:val="497C54DC"/>
    <w:rsid w:val="4A141177"/>
    <w:rsid w:val="4AB31028"/>
    <w:rsid w:val="4BA30A94"/>
    <w:rsid w:val="4BA578E3"/>
    <w:rsid w:val="4BAE3C49"/>
    <w:rsid w:val="4BF20B4C"/>
    <w:rsid w:val="4C9D0BB1"/>
    <w:rsid w:val="4CA93A52"/>
    <w:rsid w:val="4CCC7154"/>
    <w:rsid w:val="4D406422"/>
    <w:rsid w:val="4DB7635D"/>
    <w:rsid w:val="4EB90B19"/>
    <w:rsid w:val="4F8F0C31"/>
    <w:rsid w:val="50E87A37"/>
    <w:rsid w:val="5122262A"/>
    <w:rsid w:val="515B2839"/>
    <w:rsid w:val="51A72B83"/>
    <w:rsid w:val="51A83FE3"/>
    <w:rsid w:val="51BF54B6"/>
    <w:rsid w:val="51CC095F"/>
    <w:rsid w:val="51DC7462"/>
    <w:rsid w:val="51EA5317"/>
    <w:rsid w:val="52C006C3"/>
    <w:rsid w:val="532B4B4E"/>
    <w:rsid w:val="54236997"/>
    <w:rsid w:val="5447639F"/>
    <w:rsid w:val="549860EB"/>
    <w:rsid w:val="55005BA4"/>
    <w:rsid w:val="550B2BC9"/>
    <w:rsid w:val="557332A3"/>
    <w:rsid w:val="56CC33B5"/>
    <w:rsid w:val="56F62406"/>
    <w:rsid w:val="57626D98"/>
    <w:rsid w:val="5792277F"/>
    <w:rsid w:val="581A07B7"/>
    <w:rsid w:val="583F4A7C"/>
    <w:rsid w:val="58753679"/>
    <w:rsid w:val="589502B4"/>
    <w:rsid w:val="58993189"/>
    <w:rsid w:val="58A81D86"/>
    <w:rsid w:val="58FF4B20"/>
    <w:rsid w:val="59EA675B"/>
    <w:rsid w:val="59FD6C41"/>
    <w:rsid w:val="5A9D625A"/>
    <w:rsid w:val="5ABE07E0"/>
    <w:rsid w:val="5B3648AA"/>
    <w:rsid w:val="5CA447BF"/>
    <w:rsid w:val="5CAA49E6"/>
    <w:rsid w:val="5CDA340D"/>
    <w:rsid w:val="5D912BAF"/>
    <w:rsid w:val="5DA56B86"/>
    <w:rsid w:val="5E5173E1"/>
    <w:rsid w:val="60FA0390"/>
    <w:rsid w:val="61365037"/>
    <w:rsid w:val="626D24E8"/>
    <w:rsid w:val="62F92F11"/>
    <w:rsid w:val="63187AC3"/>
    <w:rsid w:val="632F4735"/>
    <w:rsid w:val="637F1385"/>
    <w:rsid w:val="65406898"/>
    <w:rsid w:val="65520781"/>
    <w:rsid w:val="668A6A44"/>
    <w:rsid w:val="66DC5321"/>
    <w:rsid w:val="6755201B"/>
    <w:rsid w:val="67A15E44"/>
    <w:rsid w:val="67F15525"/>
    <w:rsid w:val="685F7DEE"/>
    <w:rsid w:val="68775CCC"/>
    <w:rsid w:val="6885350F"/>
    <w:rsid w:val="69280FE9"/>
    <w:rsid w:val="69615E45"/>
    <w:rsid w:val="696A19FC"/>
    <w:rsid w:val="6A2560DD"/>
    <w:rsid w:val="6B5A0E18"/>
    <w:rsid w:val="6C2B7C99"/>
    <w:rsid w:val="6D75549B"/>
    <w:rsid w:val="6DCC2A21"/>
    <w:rsid w:val="6F6A4BA7"/>
    <w:rsid w:val="6F8B2971"/>
    <w:rsid w:val="6F8F7D27"/>
    <w:rsid w:val="6FAA640C"/>
    <w:rsid w:val="70CD2411"/>
    <w:rsid w:val="712E0118"/>
    <w:rsid w:val="7152232D"/>
    <w:rsid w:val="7219066E"/>
    <w:rsid w:val="72A648CA"/>
    <w:rsid w:val="72E975EC"/>
    <w:rsid w:val="732854D4"/>
    <w:rsid w:val="734A4FA7"/>
    <w:rsid w:val="739E4C6F"/>
    <w:rsid w:val="73C26E46"/>
    <w:rsid w:val="76325FE3"/>
    <w:rsid w:val="7646561F"/>
    <w:rsid w:val="768A1D78"/>
    <w:rsid w:val="774D74B6"/>
    <w:rsid w:val="78374289"/>
    <w:rsid w:val="7887052F"/>
    <w:rsid w:val="78E0205B"/>
    <w:rsid w:val="79331488"/>
    <w:rsid w:val="793B7100"/>
    <w:rsid w:val="79EF079E"/>
    <w:rsid w:val="7BD668F3"/>
    <w:rsid w:val="7CD07206"/>
    <w:rsid w:val="7D2D5913"/>
    <w:rsid w:val="7E094CE1"/>
    <w:rsid w:val="7ECB2A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9"/>
    <w:qFormat/>
    <w:uiPriority w:val="99"/>
    <w:rPr>
      <w:rFonts w:eastAsia="仿宋_GB2312"/>
      <w:sz w:val="44"/>
    </w:rPr>
  </w:style>
  <w:style w:type="paragraph" w:styleId="3">
    <w:name w:val="Balloon Text"/>
    <w:basedOn w:val="1"/>
    <w:link w:val="24"/>
    <w:semiHidden/>
    <w:unhideWhenUsed/>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rPr>
  </w:style>
  <w:style w:type="paragraph" w:styleId="5">
    <w:name w:val="header"/>
    <w:basedOn w:val="1"/>
    <w:link w:val="11"/>
    <w:qFormat/>
    <w:uiPriority w:val="99"/>
    <w:pPr>
      <w:pBdr>
        <w:bottom w:val="single" w:color="000000" w:sz="6" w:space="1"/>
      </w:pBdr>
      <w:tabs>
        <w:tab w:val="center" w:pos="4153"/>
        <w:tab w:val="right" w:pos="8306"/>
      </w:tabs>
      <w:snapToGrid w:val="0"/>
      <w:jc w:val="center"/>
    </w:pPr>
    <w:rPr>
      <w:sz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日期 Char"/>
    <w:basedOn w:val="8"/>
    <w:link w:val="2"/>
    <w:semiHidden/>
    <w:qFormat/>
    <w:locked/>
    <w:uiPriority w:val="99"/>
    <w:rPr>
      <w:rFonts w:cs="Times New Roman"/>
      <w:sz w:val="20"/>
      <w:szCs w:val="20"/>
    </w:rPr>
  </w:style>
  <w:style w:type="character" w:customStyle="1" w:styleId="10">
    <w:name w:val="页脚 Char"/>
    <w:basedOn w:val="8"/>
    <w:link w:val="4"/>
    <w:semiHidden/>
    <w:qFormat/>
    <w:locked/>
    <w:uiPriority w:val="99"/>
    <w:rPr>
      <w:rFonts w:cs="Times New Roman"/>
      <w:sz w:val="18"/>
      <w:szCs w:val="18"/>
    </w:rPr>
  </w:style>
  <w:style w:type="character" w:customStyle="1" w:styleId="11">
    <w:name w:val="页眉 Char"/>
    <w:basedOn w:val="8"/>
    <w:link w:val="5"/>
    <w:semiHidden/>
    <w:qFormat/>
    <w:locked/>
    <w:uiPriority w:val="99"/>
    <w:rPr>
      <w:rFonts w:cs="Times New Roman"/>
      <w:sz w:val="18"/>
      <w:szCs w:val="18"/>
    </w:rPr>
  </w:style>
  <w:style w:type="paragraph" w:customStyle="1" w:styleId="12">
    <w:name w:val="Heading1"/>
    <w:basedOn w:val="1"/>
    <w:next w:val="1"/>
    <w:qFormat/>
    <w:uiPriority w:val="99"/>
    <w:pPr>
      <w:keepNext/>
      <w:keepLines/>
      <w:spacing w:before="100" w:beforeAutospacing="1" w:after="100" w:afterAutospacing="1"/>
      <w:jc w:val="center"/>
    </w:pPr>
    <w:rPr>
      <w:b/>
      <w:kern w:val="44"/>
      <w:sz w:val="52"/>
    </w:rPr>
  </w:style>
  <w:style w:type="character" w:customStyle="1" w:styleId="13">
    <w:name w:val="NormalCharacter"/>
    <w:qFormat/>
    <w:uiPriority w:val="99"/>
  </w:style>
  <w:style w:type="table" w:customStyle="1" w:styleId="14">
    <w:name w:val="TableNormal"/>
    <w:semiHidden/>
    <w:qFormat/>
    <w:uiPriority w:val="99"/>
    <w:tblPr>
      <w:tblCellMar>
        <w:top w:w="0" w:type="dxa"/>
        <w:left w:w="0" w:type="dxa"/>
        <w:bottom w:w="0" w:type="dxa"/>
        <w:right w:w="0" w:type="dxa"/>
      </w:tblCellMar>
    </w:tblPr>
  </w:style>
  <w:style w:type="character" w:customStyle="1" w:styleId="15">
    <w:name w:val="AnnotationReference"/>
    <w:basedOn w:val="13"/>
    <w:qFormat/>
    <w:uiPriority w:val="99"/>
    <w:rPr>
      <w:rFonts w:cs="Times New Roman"/>
      <w:sz w:val="21"/>
    </w:rPr>
  </w:style>
  <w:style w:type="character" w:customStyle="1" w:styleId="16">
    <w:name w:val="PageNumber"/>
    <w:basedOn w:val="13"/>
    <w:qFormat/>
    <w:uiPriority w:val="99"/>
    <w:rPr>
      <w:rFonts w:ascii="Times New Roman" w:hAnsi="Times New Roman" w:eastAsia="宋体" w:cs="Times New Roman"/>
    </w:rPr>
  </w:style>
  <w:style w:type="paragraph" w:customStyle="1" w:styleId="17">
    <w:name w:val="BodyTextIndent"/>
    <w:basedOn w:val="1"/>
    <w:qFormat/>
    <w:uiPriority w:val="99"/>
    <w:pPr>
      <w:ind w:firstLine="555"/>
    </w:pPr>
    <w:rPr>
      <w:rFonts w:eastAsia="仿宋_GB2312"/>
      <w:sz w:val="24"/>
    </w:rPr>
  </w:style>
  <w:style w:type="paragraph" w:customStyle="1" w:styleId="18">
    <w:name w:val="AnnotationText"/>
    <w:basedOn w:val="1"/>
    <w:qFormat/>
    <w:uiPriority w:val="99"/>
    <w:pPr>
      <w:jc w:val="left"/>
    </w:pPr>
  </w:style>
  <w:style w:type="paragraph" w:customStyle="1" w:styleId="19">
    <w:name w:val="AnnotationSubject"/>
    <w:basedOn w:val="18"/>
    <w:next w:val="18"/>
    <w:qFormat/>
    <w:uiPriority w:val="99"/>
    <w:rPr>
      <w:b/>
    </w:rPr>
  </w:style>
  <w:style w:type="paragraph" w:customStyle="1" w:styleId="20">
    <w:name w:val="Acetate"/>
    <w:basedOn w:val="1"/>
    <w:qFormat/>
    <w:uiPriority w:val="99"/>
    <w:rPr>
      <w:sz w:val="18"/>
    </w:rPr>
  </w:style>
  <w:style w:type="paragraph" w:customStyle="1" w:styleId="21">
    <w:name w:val="UserStyle_0"/>
    <w:basedOn w:val="1"/>
    <w:qFormat/>
    <w:uiPriority w:val="99"/>
    <w:rPr>
      <w:kern w:val="0"/>
      <w:szCs w:val="21"/>
    </w:rPr>
  </w:style>
  <w:style w:type="paragraph" w:customStyle="1" w:styleId="22">
    <w:name w:val="Table Paragraph"/>
    <w:basedOn w:val="1"/>
    <w:qFormat/>
    <w:uiPriority w:val="99"/>
    <w:rPr>
      <w:rFonts w:ascii="楷体" w:hAnsi="楷体" w:eastAsia="楷体" w:cs="楷体"/>
      <w:lang w:val="zh-CN"/>
    </w:rPr>
  </w:style>
  <w:style w:type="paragraph" w:customStyle="1" w:styleId="23">
    <w:name w:val="列出段落1"/>
    <w:basedOn w:val="1"/>
    <w:qFormat/>
    <w:uiPriority w:val="0"/>
    <w:pPr>
      <w:widowControl w:val="0"/>
      <w:suppressAutoHyphens/>
      <w:spacing w:before="100" w:beforeAutospacing="1" w:after="100" w:afterAutospacing="1" w:line="360" w:lineRule="auto"/>
      <w:ind w:left="397" w:firstLine="420" w:firstLineChars="200"/>
      <w:jc w:val="left"/>
      <w:textAlignment w:val="auto"/>
    </w:pPr>
    <w:rPr>
      <w:rFonts w:ascii="宋体" w:hAnsi="宋体" w:cs="宋体"/>
      <w:kern w:val="0"/>
      <w:szCs w:val="24"/>
    </w:rPr>
  </w:style>
  <w:style w:type="character" w:customStyle="1" w:styleId="24">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378</Words>
  <Characters>2157</Characters>
  <Lines>17</Lines>
  <Paragraphs>5</Paragraphs>
  <TotalTime>9</TotalTime>
  <ScaleCrop>false</ScaleCrop>
  <LinksUpToDate>false</LinksUpToDate>
  <CharactersWithSpaces>2530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2020-07-03T02:06:00Z</dcterms:created>
  <dc:creator>Administrator</dc:creator>
  <cp:lastModifiedBy>黄湘源</cp:lastModifiedBy>
  <dcterms:modified xsi:type="dcterms:W3CDTF">2021-04-05T02:59:59Z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70CC42B6FA4342C3BD8BB46A6C572196</vt:lpwstr>
  </property>
</Properties>
</file>