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center"/>
        <w:rPr>
          <w:rFonts w:hint="default" w:ascii="Times New Roman" w:eastAsia="Times New Roman"/>
          <w:sz w:val="36"/>
          <w:szCs w:val="24"/>
        </w:rPr>
      </w:pPr>
      <w:r>
        <w:rPr>
          <w:rFonts w:hint="eastAsia" w:ascii="华文中宋" w:hAnsi="华文中宋" w:eastAsia="华文中宋"/>
          <w:sz w:val="36"/>
          <w:szCs w:val="24"/>
        </w:rPr>
        <w:t>202</w:t>
      </w:r>
      <w:r>
        <w:rPr>
          <w:rFonts w:hint="eastAsia" w:ascii="华文中宋" w:hAnsi="华文中宋" w:eastAsia="华文中宋"/>
          <w:sz w:val="36"/>
          <w:szCs w:val="24"/>
          <w:lang w:val="en-US" w:eastAsia="zh-CN"/>
        </w:rPr>
        <w:t>2</w:t>
      </w:r>
      <w:r>
        <w:rPr>
          <w:rFonts w:hint="eastAsia" w:ascii="华文中宋" w:hAnsi="华文中宋" w:eastAsia="华文中宋"/>
          <w:sz w:val="36"/>
          <w:szCs w:val="24"/>
        </w:rPr>
        <w:t>年度部门决算分析报告</w:t>
      </w:r>
    </w:p>
    <w:p>
      <w:pPr>
        <w:spacing w:beforeLines="0" w:afterLines="0"/>
        <w:jc w:val="center"/>
        <w:rPr>
          <w:rFonts w:hint="default" w:ascii="Times New Roman" w:eastAsia="Times New Roman"/>
          <w:sz w:val="36"/>
          <w:szCs w:val="36"/>
        </w:rPr>
      </w:pPr>
      <w:r>
        <w:rPr>
          <w:rFonts w:hint="eastAsia" w:ascii="华文中宋" w:hAnsi="华文中宋" w:eastAsia="华文中宋"/>
          <w:sz w:val="36"/>
          <w:szCs w:val="36"/>
        </w:rPr>
        <w:t>（</w:t>
      </w:r>
      <w:r>
        <w:rPr>
          <w:rFonts w:hint="eastAsia" w:ascii="方正小标宋简体" w:hAnsi="方正小标宋简体" w:eastAsia="方正小标宋简体"/>
          <w:b/>
          <w:sz w:val="36"/>
          <w:szCs w:val="36"/>
        </w:rPr>
        <w:t>中共永兴县委组织部</w:t>
      </w:r>
      <w:r>
        <w:rPr>
          <w:rFonts w:hint="eastAsia" w:ascii="华文中宋" w:hAnsi="华文中宋" w:eastAsia="华文中宋"/>
          <w:sz w:val="36"/>
          <w:szCs w:val="36"/>
        </w:rPr>
        <w:t>）</w:t>
      </w:r>
    </w:p>
    <w:p>
      <w:pPr>
        <w:spacing w:beforeLines="0" w:afterLines="0"/>
        <w:ind w:firstLine="640"/>
        <w:rPr>
          <w:rFonts w:hint="default" w:ascii="Times New Roman" w:eastAsia="Times New Roman"/>
          <w:sz w:val="32"/>
          <w:szCs w:val="24"/>
        </w:rPr>
      </w:pPr>
    </w:p>
    <w:p>
      <w:pPr>
        <w:spacing w:beforeLines="0" w:afterLines="0" w:line="520" w:lineRule="exact"/>
        <w:ind w:firstLine="640"/>
        <w:rPr>
          <w:rFonts w:hint="default" w:ascii="Times New Roman" w:eastAsia="Times New Roman"/>
          <w:sz w:val="32"/>
          <w:szCs w:val="24"/>
        </w:rPr>
      </w:pPr>
      <w:r>
        <w:rPr>
          <w:rFonts w:hint="eastAsia" w:ascii="黑体" w:hAnsi="黑体" w:eastAsia="黑体"/>
          <w:sz w:val="32"/>
          <w:szCs w:val="24"/>
        </w:rPr>
        <w:t>一、部门（单位）情况</w:t>
      </w:r>
    </w:p>
    <w:p>
      <w:pPr>
        <w:spacing w:beforeLines="0" w:afterLines="0" w:line="520" w:lineRule="exact"/>
        <w:ind w:firstLine="643"/>
        <w:rPr>
          <w:rFonts w:hint="default" w:ascii="Times New Roman" w:eastAsia="Times New Roman"/>
          <w:b/>
          <w:sz w:val="32"/>
          <w:szCs w:val="24"/>
        </w:rPr>
      </w:pPr>
      <w:r>
        <w:rPr>
          <w:rFonts w:hint="eastAsia" w:ascii="楷体_GB2312" w:hAnsi="楷体_GB2312" w:eastAsia="楷体_GB2312"/>
          <w:b/>
          <w:sz w:val="32"/>
          <w:szCs w:val="24"/>
        </w:rPr>
        <w:t>（一）基本情况</w:t>
      </w:r>
    </w:p>
    <w:p>
      <w:pPr>
        <w:spacing w:beforeLines="0" w:afterLines="0" w:line="360" w:lineRule="auto"/>
        <w:ind w:firstLine="640"/>
        <w:rPr>
          <w:rFonts w:hint="eastAsia" w:ascii="仿宋" w:hAnsi="仿宋" w:eastAsia="仿宋"/>
          <w:sz w:val="32"/>
          <w:szCs w:val="24"/>
        </w:rPr>
      </w:pPr>
      <w:r>
        <w:rPr>
          <w:rFonts w:hint="eastAsia" w:ascii="仿宋" w:hAnsi="仿宋" w:eastAsia="仿宋"/>
          <w:b/>
          <w:sz w:val="32"/>
          <w:szCs w:val="24"/>
        </w:rPr>
        <w:t>1．主要职能</w:t>
      </w:r>
    </w:p>
    <w:p>
      <w:pPr>
        <w:spacing w:beforeLines="0" w:afterLines="0" w:line="360" w:lineRule="auto"/>
        <w:ind w:firstLine="640"/>
        <w:rPr>
          <w:rFonts w:hint="eastAsia" w:ascii="仿宋" w:hAnsi="仿宋" w:eastAsia="仿宋"/>
          <w:sz w:val="32"/>
          <w:szCs w:val="24"/>
        </w:rPr>
      </w:pPr>
      <w:r>
        <w:rPr>
          <w:rFonts w:hint="eastAsia" w:ascii="仿宋" w:hAnsi="仿宋" w:eastAsia="仿宋"/>
          <w:sz w:val="32"/>
          <w:szCs w:val="24"/>
        </w:rPr>
        <w:t>（1）</w:t>
      </w:r>
      <w:r>
        <w:rPr>
          <w:rFonts w:hint="eastAsia" w:ascii="仿宋" w:hAnsi="仿宋" w:eastAsia="仿宋"/>
          <w:sz w:val="32"/>
          <w:szCs w:val="24"/>
          <w:lang w:val="zh-CN"/>
        </w:rPr>
        <w:t>负责研究和指导党组织建设，制订加强党的工作制度、党内生活制度建设的规定和意见；会同有关部门对各乡镇党委、街道党工委和县委管理的机关、企事业单位党委、党总支、党支部、非公有制经济党组织换届选举及乡镇（街道）党委（党工委</w:t>
      </w:r>
      <w:r>
        <w:rPr>
          <w:rFonts w:hint="eastAsia" w:ascii="仿宋" w:hAnsi="仿宋" w:eastAsia="仿宋"/>
          <w:sz w:val="32"/>
          <w:szCs w:val="24"/>
        </w:rPr>
        <w:t>）、单位党委（党组）的</w:t>
      </w:r>
      <w:r>
        <w:rPr>
          <w:rFonts w:hint="eastAsia" w:ascii="仿宋" w:hAnsi="仿宋" w:eastAsia="仿宋"/>
          <w:sz w:val="32"/>
          <w:szCs w:val="24"/>
          <w:lang w:val="zh-CN"/>
        </w:rPr>
        <w:t>民主生活会进行指导；</w:t>
      </w:r>
      <w:r>
        <w:rPr>
          <w:rFonts w:hint="eastAsia" w:ascii="仿宋" w:hAnsi="仿宋" w:eastAsia="仿宋"/>
          <w:sz w:val="32"/>
          <w:szCs w:val="24"/>
        </w:rPr>
        <w:t>对企业、农村、城市社区和机关、学校、两新组织等基层党组织建设进行分类指导，</w:t>
      </w:r>
      <w:r>
        <w:rPr>
          <w:rFonts w:hint="eastAsia" w:ascii="仿宋" w:hAnsi="仿宋" w:eastAsia="仿宋"/>
          <w:sz w:val="32"/>
          <w:szCs w:val="24"/>
          <w:lang w:val="zh-CN"/>
        </w:rPr>
        <w:t>研究指导党的基层组织建设以及党组织的设置原则、隶属关系和活动内容、工作方式；研究、指导党员队伍建设，主管党员管理和发展工作，指导、协调党员教育工作；组织和开展新时代党的建设理论研究。</w:t>
      </w:r>
    </w:p>
    <w:p>
      <w:pPr>
        <w:spacing w:beforeLines="0" w:afterLines="0" w:line="360" w:lineRule="auto"/>
        <w:ind w:firstLine="640"/>
        <w:rPr>
          <w:rFonts w:hint="eastAsia" w:ascii="仿宋" w:hAnsi="仿宋" w:eastAsia="仿宋"/>
          <w:sz w:val="32"/>
          <w:szCs w:val="24"/>
        </w:rPr>
      </w:pPr>
      <w:r>
        <w:rPr>
          <w:rFonts w:hint="eastAsia" w:ascii="仿宋" w:hAnsi="仿宋" w:eastAsia="仿宋"/>
          <w:sz w:val="32"/>
          <w:szCs w:val="24"/>
          <w:lang w:val="zh-CN"/>
        </w:rPr>
        <w:t>（2）负责干部队伍建设的宏观管理，制订和参与制订组织、干部、人事、编制工作的重要政策、制度，并对重要经验进行总结推介。会同有关部门研究制订适应现代企业制度要求的国有企业领导班子和企业经营管理者队伍建设的方针、政策和法规，提出加强宏观指导的意见和建议。</w:t>
      </w:r>
    </w:p>
    <w:p>
      <w:pPr>
        <w:spacing w:beforeLines="0" w:afterLines="0" w:line="360" w:lineRule="auto"/>
        <w:ind w:firstLine="640"/>
        <w:rPr>
          <w:rFonts w:hint="eastAsia" w:ascii="仿宋" w:hAnsi="仿宋" w:eastAsia="仿宋"/>
          <w:sz w:val="32"/>
          <w:szCs w:val="24"/>
        </w:rPr>
      </w:pPr>
      <w:r>
        <w:rPr>
          <w:rFonts w:hint="eastAsia" w:ascii="仿宋" w:hAnsi="仿宋" w:eastAsia="仿宋"/>
          <w:sz w:val="32"/>
          <w:szCs w:val="24"/>
          <w:lang w:val="zh-CN"/>
        </w:rPr>
        <w:t>（3）提出县委管理的领导班子调整、配备的意见和建议；承办县委管理干部的调配、交流及安置工作；负责县管干部的考察、考核和办理任免、工资、待遇、奖励、出国（境）、退（离）休审批手续，负责县级领导班子换届选举和届中调整有关工作；负责干部援疆援藏的有关工作。加强领导班子和领导干部队伍特别是优秀年轻干部队伍建设，组织落实培养选拔中青年干部、妇女干部、少数民族干部、党外干部工作。指导各乡镇（街道）、县直单位领导班子思想作风建设。</w:t>
      </w:r>
    </w:p>
    <w:p>
      <w:pPr>
        <w:spacing w:beforeLines="0" w:afterLines="0" w:line="360" w:lineRule="auto"/>
        <w:ind w:firstLine="640"/>
        <w:rPr>
          <w:rFonts w:hint="eastAsia" w:ascii="仿宋" w:hAnsi="仿宋" w:eastAsia="仿宋"/>
          <w:sz w:val="32"/>
          <w:szCs w:val="24"/>
        </w:rPr>
      </w:pPr>
      <w:r>
        <w:rPr>
          <w:rFonts w:hint="eastAsia" w:ascii="仿宋" w:hAnsi="仿宋" w:eastAsia="仿宋"/>
          <w:sz w:val="32"/>
          <w:szCs w:val="24"/>
          <w:lang w:val="zh-CN"/>
        </w:rPr>
        <w:t>（4）宣传贯彻执行公务员管理的政策、法律、法规。统一管理公务员录用调配、考核奖惩、培训和工资福利等事务，指导全县公务员队伍建设和绩效管理。</w:t>
      </w:r>
    </w:p>
    <w:p>
      <w:pPr>
        <w:spacing w:beforeLines="0" w:afterLines="0" w:line="360" w:lineRule="auto"/>
        <w:ind w:firstLine="640"/>
        <w:rPr>
          <w:rFonts w:hint="eastAsia" w:ascii="仿宋" w:hAnsi="仿宋" w:eastAsia="仿宋"/>
          <w:sz w:val="32"/>
          <w:szCs w:val="24"/>
        </w:rPr>
      </w:pPr>
      <w:r>
        <w:rPr>
          <w:rFonts w:hint="eastAsia" w:ascii="仿宋" w:hAnsi="仿宋" w:eastAsia="仿宋"/>
          <w:sz w:val="32"/>
          <w:szCs w:val="24"/>
          <w:lang w:val="zh-CN"/>
        </w:rPr>
        <w:t>（5）研究制订全县组织管理信息系统工作规划，指导全县组织系统信息网建设；负责全县干部人事档案、党内统计、公务员统计、大组工网维护工作的宏观指导。</w:t>
      </w:r>
    </w:p>
    <w:p>
      <w:pPr>
        <w:spacing w:beforeLines="0" w:afterLines="0" w:line="360" w:lineRule="auto"/>
        <w:ind w:firstLine="640"/>
        <w:rPr>
          <w:rFonts w:hint="eastAsia" w:ascii="仿宋" w:hAnsi="仿宋" w:eastAsia="仿宋"/>
          <w:sz w:val="32"/>
          <w:szCs w:val="24"/>
        </w:rPr>
      </w:pPr>
      <w:r>
        <w:rPr>
          <w:rFonts w:hint="eastAsia" w:ascii="仿宋" w:hAnsi="仿宋" w:eastAsia="仿宋"/>
          <w:sz w:val="32"/>
          <w:szCs w:val="24"/>
          <w:lang w:val="zh-CN"/>
        </w:rPr>
        <w:t>（6）负责干部监督工作的宏观指导，负责组织工作和干部工作的</w:t>
      </w:r>
      <w:r>
        <w:rPr>
          <w:rFonts w:hint="eastAsia" w:ascii="仿宋" w:hAnsi="仿宋" w:eastAsia="仿宋"/>
          <w:sz w:val="32"/>
          <w:szCs w:val="24"/>
        </w:rPr>
        <w:t>监</w:t>
      </w:r>
      <w:r>
        <w:rPr>
          <w:rFonts w:hint="eastAsia" w:ascii="仿宋" w:hAnsi="仿宋" w:eastAsia="仿宋"/>
          <w:sz w:val="32"/>
          <w:szCs w:val="24"/>
          <w:lang w:val="zh-CN"/>
        </w:rPr>
        <w:t>督检查，及时向市委组织部和县委反映重要情况，对反映领导班子和领导干部的重要问题和干部选拔任用工作进行监督，对有关监督制度的落实情况进行督查，对市委和县委管理干部的历史遗留问题进行初审和审查。</w:t>
      </w:r>
    </w:p>
    <w:p>
      <w:pPr>
        <w:spacing w:beforeLines="0" w:afterLines="0" w:line="360" w:lineRule="auto"/>
        <w:ind w:firstLine="640"/>
        <w:rPr>
          <w:rFonts w:hint="eastAsia" w:ascii="仿宋" w:hAnsi="仿宋" w:eastAsia="仿宋"/>
          <w:sz w:val="32"/>
          <w:szCs w:val="24"/>
        </w:rPr>
      </w:pPr>
      <w:r>
        <w:rPr>
          <w:rFonts w:hint="eastAsia" w:ascii="仿宋" w:hAnsi="仿宋" w:eastAsia="仿宋"/>
          <w:sz w:val="32"/>
          <w:szCs w:val="24"/>
          <w:lang w:val="zh-CN"/>
        </w:rPr>
        <w:t>（7）制定干部教育工作的政策、规划，组织、协调市管、县管干部和部分中青年干部以及组织系统干部的培训。指导、协调乡镇（</w:t>
      </w:r>
      <w:r>
        <w:rPr>
          <w:rFonts w:hint="eastAsia" w:ascii="仿宋" w:hAnsi="仿宋" w:eastAsia="仿宋"/>
          <w:sz w:val="32"/>
          <w:szCs w:val="24"/>
        </w:rPr>
        <w:t>街道</w:t>
      </w:r>
      <w:r>
        <w:rPr>
          <w:rFonts w:hint="eastAsia" w:ascii="仿宋" w:hAnsi="仿宋" w:eastAsia="仿宋"/>
          <w:sz w:val="32"/>
          <w:szCs w:val="24"/>
          <w:lang w:val="zh-CN"/>
        </w:rPr>
        <w:t>）和县直单位的干部教育工作。</w:t>
      </w:r>
    </w:p>
    <w:p>
      <w:pPr>
        <w:spacing w:beforeLines="0" w:afterLines="0" w:line="360" w:lineRule="auto"/>
        <w:ind w:firstLine="640"/>
        <w:rPr>
          <w:rFonts w:hint="eastAsia" w:ascii="仿宋" w:hAnsi="仿宋" w:eastAsia="仿宋"/>
          <w:sz w:val="32"/>
          <w:szCs w:val="24"/>
          <w:lang w:val="zh-CN"/>
        </w:rPr>
      </w:pPr>
      <w:r>
        <w:rPr>
          <w:rFonts w:hint="eastAsia" w:ascii="仿宋" w:hAnsi="仿宋" w:eastAsia="仿宋"/>
          <w:sz w:val="32"/>
          <w:szCs w:val="24"/>
          <w:lang w:val="zh-CN"/>
        </w:rPr>
        <w:t>（8）按照党管人才的要求，加强对全县人才工作的宏观指导、组织协调、督促检查，促进人才工作各项政策、措施落实到位，协调有关部门制订或参与制订有关人才工作的政策、规定，做好我县优秀人才引进工作。</w:t>
      </w:r>
    </w:p>
    <w:p>
      <w:pPr>
        <w:spacing w:beforeLines="0" w:afterLines="0" w:line="360" w:lineRule="auto"/>
        <w:ind w:firstLine="640"/>
        <w:rPr>
          <w:rFonts w:hint="eastAsia" w:ascii="仿宋" w:hAnsi="仿宋" w:eastAsia="仿宋"/>
          <w:sz w:val="32"/>
          <w:szCs w:val="24"/>
        </w:rPr>
      </w:pPr>
      <w:r>
        <w:rPr>
          <w:rFonts w:hint="eastAsia" w:ascii="仿宋" w:hAnsi="仿宋" w:eastAsia="仿宋"/>
          <w:sz w:val="32"/>
          <w:szCs w:val="24"/>
        </w:rPr>
        <w:t>（9）贯彻执行党中央、国务院，省委、省政府，市委、市政府关于离退休老干部工作的方针、政策和法规；开展调查研究，为县委、县政府制定有关老干部工作的政策规定提供情况和依据。</w:t>
      </w:r>
    </w:p>
    <w:p>
      <w:pPr>
        <w:spacing w:beforeLines="0" w:afterLines="0" w:line="360" w:lineRule="auto"/>
        <w:ind w:firstLine="640"/>
        <w:rPr>
          <w:rFonts w:hint="eastAsia" w:ascii="仿宋" w:hAnsi="仿宋" w:eastAsia="仿宋"/>
          <w:sz w:val="32"/>
          <w:szCs w:val="24"/>
        </w:rPr>
      </w:pPr>
      <w:r>
        <w:rPr>
          <w:rFonts w:hint="eastAsia" w:ascii="仿宋" w:hAnsi="仿宋" w:eastAsia="仿宋"/>
          <w:sz w:val="32"/>
          <w:szCs w:val="24"/>
        </w:rPr>
        <w:t>（10）归口管理县委机构编制委员会办公室。</w:t>
      </w:r>
    </w:p>
    <w:p>
      <w:pPr>
        <w:spacing w:beforeLines="0" w:afterLines="0" w:line="360" w:lineRule="auto"/>
        <w:ind w:firstLine="640"/>
        <w:rPr>
          <w:rFonts w:hint="eastAsia" w:ascii="仿宋" w:hAnsi="仿宋" w:eastAsia="仿宋"/>
          <w:sz w:val="32"/>
          <w:szCs w:val="24"/>
          <w:lang w:val="zh-CN"/>
        </w:rPr>
      </w:pPr>
      <w:r>
        <w:rPr>
          <w:rFonts w:hint="eastAsia" w:ascii="仿宋" w:hAnsi="仿宋" w:eastAsia="仿宋"/>
          <w:sz w:val="32"/>
          <w:szCs w:val="24"/>
          <w:lang w:val="zh-CN"/>
        </w:rPr>
        <w:t>（11）承办县委和市委组织部交办的其他事项。</w:t>
      </w:r>
    </w:p>
    <w:p>
      <w:pPr>
        <w:spacing w:beforeLines="0" w:afterLines="0" w:line="360" w:lineRule="auto"/>
        <w:ind w:firstLine="640"/>
        <w:rPr>
          <w:rFonts w:hint="eastAsia" w:ascii="仿宋" w:hAnsi="仿宋" w:eastAsia="仿宋"/>
          <w:sz w:val="32"/>
          <w:szCs w:val="24"/>
          <w:lang w:val="zh-CN"/>
        </w:rPr>
      </w:pPr>
      <w:r>
        <w:rPr>
          <w:rFonts w:hint="eastAsia" w:ascii="仿宋" w:hAnsi="仿宋" w:eastAsia="仿宋"/>
          <w:b/>
          <w:sz w:val="32"/>
          <w:szCs w:val="24"/>
          <w:lang w:val="zh-CN"/>
        </w:rPr>
        <w:t>2．机构情况。</w:t>
      </w:r>
      <w:r>
        <w:rPr>
          <w:rFonts w:hint="eastAsia" w:ascii="仿宋" w:hAnsi="仿宋" w:eastAsia="仿宋"/>
          <w:sz w:val="32"/>
          <w:szCs w:val="24"/>
          <w:lang w:val="zh-CN"/>
        </w:rPr>
        <w:t>202</w:t>
      </w:r>
      <w:r>
        <w:rPr>
          <w:rFonts w:hint="eastAsia" w:ascii="仿宋" w:hAnsi="仿宋" w:eastAsia="仿宋"/>
          <w:sz w:val="32"/>
          <w:szCs w:val="24"/>
          <w:lang w:val="en-US" w:eastAsia="zh-CN"/>
        </w:rPr>
        <w:t>2</w:t>
      </w:r>
      <w:r>
        <w:rPr>
          <w:rFonts w:hint="eastAsia" w:ascii="仿宋" w:hAnsi="仿宋" w:eastAsia="仿宋"/>
          <w:sz w:val="32"/>
          <w:szCs w:val="24"/>
          <w:lang w:val="zh-CN"/>
        </w:rPr>
        <w:t>年本单位内设12个职能股（室），分别是：办公室、研究室（政策法规科、新闻宣传办公室）、干部组（干部队伍建设规划办公室、干部教育室）、公务员一室、公务员二室、干部信息管理、干部监督室（举报中心、巡察工作联络办公室）、人才工作办公室、组织组（党员管理办、党代表联络工作室、党务工作办公室）、基层党建办、两委办、老干办。</w:t>
      </w:r>
    </w:p>
    <w:p>
      <w:pPr>
        <w:spacing w:beforeLines="0" w:afterLines="0" w:line="360" w:lineRule="auto"/>
        <w:ind w:firstLine="640"/>
        <w:rPr>
          <w:rFonts w:hint="eastAsia" w:ascii="仿宋" w:hAnsi="仿宋" w:eastAsia="仿宋"/>
          <w:sz w:val="32"/>
          <w:szCs w:val="24"/>
          <w:lang w:val="zh-CN"/>
        </w:rPr>
      </w:pPr>
      <w:r>
        <w:rPr>
          <w:rFonts w:hint="eastAsia" w:ascii="仿宋" w:hAnsi="仿宋" w:eastAsia="仿宋"/>
          <w:sz w:val="32"/>
          <w:szCs w:val="24"/>
          <w:lang w:val="zh-CN"/>
        </w:rPr>
        <w:t>二级单位：党员教育中心、干部档案馆、 老干部服务中心。</w:t>
      </w:r>
    </w:p>
    <w:p>
      <w:pPr>
        <w:spacing w:beforeLines="0" w:afterLines="0" w:line="360" w:lineRule="auto"/>
        <w:ind w:firstLine="640"/>
        <w:rPr>
          <w:rFonts w:hint="default" w:ascii="仿宋" w:hAnsi="仿宋" w:eastAsia="仿宋"/>
          <w:sz w:val="32"/>
          <w:szCs w:val="24"/>
          <w:lang w:val="en-US" w:eastAsia="zh-CN"/>
        </w:rPr>
      </w:pPr>
      <w:r>
        <w:rPr>
          <w:rFonts w:hint="eastAsia" w:ascii="仿宋" w:hAnsi="仿宋" w:eastAsia="仿宋"/>
          <w:b/>
          <w:sz w:val="32"/>
          <w:szCs w:val="24"/>
          <w:lang w:val="zh-CN"/>
        </w:rPr>
        <w:t>3．人员情况。</w:t>
      </w:r>
      <w:r>
        <w:rPr>
          <w:rFonts w:hint="eastAsia" w:ascii="仿宋" w:hAnsi="仿宋" w:eastAsia="仿宋"/>
          <w:sz w:val="32"/>
          <w:szCs w:val="24"/>
          <w:lang w:val="zh-CN"/>
        </w:rPr>
        <w:t>本单位核定编制数45名，其中机关工勤编1名，事业编制中全额拨款编制人员14名，202</w:t>
      </w:r>
      <w:r>
        <w:rPr>
          <w:rFonts w:hint="eastAsia" w:ascii="仿宋" w:hAnsi="仿宋" w:eastAsia="仿宋"/>
          <w:sz w:val="32"/>
          <w:szCs w:val="24"/>
          <w:lang w:val="en-US" w:eastAsia="zh-CN"/>
        </w:rPr>
        <w:t>2</w:t>
      </w:r>
      <w:r>
        <w:rPr>
          <w:rFonts w:hint="eastAsia" w:ascii="仿宋" w:hAnsi="仿宋" w:eastAsia="仿宋"/>
          <w:sz w:val="32"/>
          <w:szCs w:val="24"/>
          <w:lang w:val="zh-CN"/>
        </w:rPr>
        <w:t>年</w:t>
      </w:r>
      <w:r>
        <w:rPr>
          <w:rFonts w:hint="eastAsia" w:ascii="仿宋" w:hAnsi="仿宋" w:eastAsia="仿宋"/>
          <w:sz w:val="32"/>
          <w:szCs w:val="24"/>
        </w:rPr>
        <w:t>本</w:t>
      </w:r>
      <w:r>
        <w:rPr>
          <w:rFonts w:hint="eastAsia" w:ascii="仿宋" w:hAnsi="仿宋" w:eastAsia="仿宋"/>
          <w:sz w:val="32"/>
          <w:szCs w:val="24"/>
          <w:lang w:val="zh-CN"/>
        </w:rPr>
        <w:t>单位实有在职人员3</w:t>
      </w:r>
      <w:r>
        <w:rPr>
          <w:rFonts w:hint="eastAsia" w:ascii="仿宋" w:hAnsi="仿宋" w:eastAsia="仿宋"/>
          <w:sz w:val="32"/>
          <w:szCs w:val="24"/>
          <w:lang w:val="en-US" w:eastAsia="zh-CN"/>
        </w:rPr>
        <w:t>5</w:t>
      </w:r>
      <w:r>
        <w:rPr>
          <w:rFonts w:hint="eastAsia" w:ascii="仿宋" w:hAnsi="仿宋" w:eastAsia="仿宋"/>
          <w:sz w:val="32"/>
          <w:szCs w:val="24"/>
          <w:lang w:val="zh-CN"/>
        </w:rPr>
        <w:t>名，离退休人员</w:t>
      </w:r>
      <w:r>
        <w:rPr>
          <w:rFonts w:hint="eastAsia" w:ascii="仿宋" w:hAnsi="仿宋" w:eastAsia="仿宋"/>
          <w:sz w:val="32"/>
          <w:szCs w:val="24"/>
          <w:lang w:val="en-US" w:eastAsia="zh-CN"/>
        </w:rPr>
        <w:t>24</w:t>
      </w:r>
      <w:r>
        <w:rPr>
          <w:rFonts w:hint="eastAsia" w:ascii="仿宋" w:hAnsi="仿宋" w:eastAsia="仿宋"/>
          <w:sz w:val="32"/>
          <w:szCs w:val="24"/>
          <w:lang w:val="zh-CN"/>
        </w:rPr>
        <w:t>名。</w:t>
      </w:r>
      <w:r>
        <w:rPr>
          <w:rFonts w:hint="eastAsia" w:ascii="仿宋" w:hAnsi="仿宋" w:eastAsia="仿宋"/>
          <w:sz w:val="32"/>
          <w:szCs w:val="24"/>
        </w:rPr>
        <w:t>人员变化的主要原因是：是工作需要调出</w:t>
      </w:r>
      <w:r>
        <w:rPr>
          <w:rFonts w:hint="eastAsia" w:ascii="仿宋" w:hAnsi="仿宋" w:eastAsia="仿宋"/>
          <w:sz w:val="32"/>
          <w:szCs w:val="24"/>
          <w:lang w:val="en-US" w:eastAsia="zh-CN"/>
        </w:rPr>
        <w:t>4</w:t>
      </w:r>
      <w:r>
        <w:rPr>
          <w:rFonts w:hint="eastAsia" w:ascii="仿宋" w:hAnsi="仿宋" w:eastAsia="仿宋"/>
          <w:sz w:val="32"/>
          <w:szCs w:val="24"/>
        </w:rPr>
        <w:t>人</w:t>
      </w:r>
      <w:r>
        <w:rPr>
          <w:rFonts w:hint="eastAsia" w:ascii="仿宋" w:hAnsi="仿宋" w:eastAsia="仿宋"/>
          <w:sz w:val="32"/>
          <w:szCs w:val="24"/>
          <w:lang w:val="en-US" w:eastAsia="zh-CN"/>
        </w:rPr>
        <w:t>并调入2人。</w:t>
      </w:r>
    </w:p>
    <w:p>
      <w:pPr>
        <w:spacing w:beforeLines="0" w:afterLines="0" w:line="520" w:lineRule="exact"/>
        <w:ind w:firstLine="643"/>
        <w:rPr>
          <w:rFonts w:hint="eastAsia" w:ascii="楷体_GB2312" w:hAnsi="楷体_GB2312" w:eastAsia="楷体_GB2312"/>
          <w:b/>
          <w:sz w:val="32"/>
          <w:szCs w:val="24"/>
        </w:rPr>
      </w:pPr>
      <w:r>
        <w:rPr>
          <w:rFonts w:hint="eastAsia" w:ascii="楷体_GB2312" w:hAnsi="楷体_GB2312" w:eastAsia="楷体_GB2312"/>
          <w:b/>
          <w:sz w:val="32"/>
          <w:szCs w:val="24"/>
        </w:rPr>
        <w:t>（二）当年取得的主要事业成效</w:t>
      </w:r>
    </w:p>
    <w:p>
      <w:pPr>
        <w:spacing w:beforeLines="0" w:afterLines="0" w:line="560" w:lineRule="exact"/>
        <w:ind w:firstLine="643" w:firstLineChars="200"/>
        <w:rPr>
          <w:rFonts w:hint="default" w:eastAsia="仿宋_GB2312"/>
          <w:sz w:val="32"/>
          <w:szCs w:val="24"/>
        </w:rPr>
      </w:pPr>
      <w:r>
        <w:rPr>
          <w:rFonts w:hint="eastAsia" w:ascii="仿宋" w:hAnsi="仿宋" w:eastAsia="仿宋"/>
          <w:b/>
          <w:sz w:val="32"/>
          <w:szCs w:val="24"/>
          <w:lang w:val="zh-CN"/>
        </w:rPr>
        <w:t>1.党建基础夯实、引领作用不断提升。</w:t>
      </w:r>
      <w:r>
        <w:rPr>
          <w:rFonts w:hint="eastAsia" w:eastAsia="仿宋_GB2312"/>
          <w:sz w:val="32"/>
          <w:szCs w:val="24"/>
        </w:rPr>
        <w:t>推进各领域基层党组</w:t>
      </w:r>
      <w:r>
        <w:rPr>
          <w:rFonts w:hint="eastAsia" w:ascii="仿宋" w:hAnsi="仿宋" w:eastAsia="仿宋"/>
          <w:sz w:val="32"/>
          <w:szCs w:val="24"/>
          <w:lang w:val="zh-CN"/>
        </w:rPr>
        <w:t>织党支部标准化、规范化建设。坚持抓乡促村，整顿软弱涣散村党组织，扩大先进增量、减少后进存量。总结梳理我县在推进党员分类管理改革，发挥支部战斗堡垒作用、规范阵地建设等方面的做法成效，形成制度体系。以硬招实招促进集体经济发展。提质村级综合服务平台，对接“放管服”改革，推进行政许可和公共服务事项向村级延伸，提升综合服务功能。</w:t>
      </w:r>
      <w:r>
        <w:rPr>
          <w:rFonts w:hint="default" w:eastAsia="仿宋_GB2312"/>
          <w:sz w:val="32"/>
          <w:szCs w:val="24"/>
        </w:rPr>
        <w:t> </w:t>
      </w:r>
    </w:p>
    <w:p>
      <w:pPr>
        <w:spacing w:beforeLines="0" w:afterLines="0" w:line="560" w:lineRule="exact"/>
        <w:ind w:firstLine="642"/>
        <w:rPr>
          <w:rFonts w:hint="default" w:eastAsia="仿宋_GB2312"/>
          <w:sz w:val="32"/>
          <w:szCs w:val="24"/>
        </w:rPr>
      </w:pPr>
      <w:r>
        <w:rPr>
          <w:rFonts w:hint="eastAsia" w:ascii="仿宋" w:hAnsi="仿宋" w:eastAsia="仿宋"/>
          <w:b/>
          <w:sz w:val="32"/>
          <w:szCs w:val="24"/>
          <w:lang w:val="zh-CN"/>
        </w:rPr>
        <w:t>2.坚持严管厚爱、激励干部担当作为。</w:t>
      </w:r>
      <w:r>
        <w:rPr>
          <w:rFonts w:hint="eastAsia" w:eastAsia="仿宋_GB2312"/>
          <w:sz w:val="32"/>
          <w:szCs w:val="24"/>
        </w:rPr>
        <w:t>深入贯彻落实《党政领导干部选拔任用工作条例》《公务员法》《公务员职务与职级并行规定》等政策规定，落实县委加强基层建设的</w:t>
      </w:r>
      <w:r>
        <w:rPr>
          <w:rFonts w:hint="default" w:eastAsia="仿宋_GB2312"/>
          <w:sz w:val="32"/>
          <w:szCs w:val="24"/>
        </w:rPr>
        <w:t>23</w:t>
      </w:r>
      <w:r>
        <w:rPr>
          <w:rFonts w:hint="eastAsia" w:eastAsia="仿宋_GB2312"/>
          <w:sz w:val="32"/>
          <w:szCs w:val="24"/>
        </w:rPr>
        <w:t>条措施，进一步激励干部担当作为，继续推进以案促改、巡察工作，加强干部个人事项报告管理、因私出国（境）审批管理，干部任期审计和离任审计，综合运用提醒、函询等办法，强化干部日常监督。制定落实《</w:t>
      </w:r>
      <w:r>
        <w:rPr>
          <w:rFonts w:hint="default" w:eastAsia="仿宋_GB2312"/>
          <w:sz w:val="32"/>
          <w:szCs w:val="24"/>
        </w:rPr>
        <w:t>2019-2022</w:t>
      </w:r>
      <w:r>
        <w:rPr>
          <w:rFonts w:hint="eastAsia" w:eastAsia="仿宋_GB2312"/>
          <w:sz w:val="32"/>
          <w:szCs w:val="24"/>
        </w:rPr>
        <w:t>年永兴县干部教育培训规划》，探索建立错峰式、分段式干部教育培训机制。以正能量活动引导离退休老同志发挥优势和作用。进一步规范干部职工人事档案管理工作，加快档案管理电子信息化建设。</w:t>
      </w:r>
    </w:p>
    <w:p>
      <w:pPr>
        <w:spacing w:beforeLines="0" w:afterLines="0" w:line="560" w:lineRule="exact"/>
        <w:ind w:firstLine="643" w:firstLineChars="200"/>
        <w:rPr>
          <w:rFonts w:hint="default" w:eastAsia="仿宋_GB2312"/>
          <w:sz w:val="32"/>
          <w:szCs w:val="24"/>
        </w:rPr>
      </w:pPr>
      <w:r>
        <w:rPr>
          <w:rFonts w:hint="eastAsia" w:ascii="仿宋" w:hAnsi="仿宋" w:eastAsia="仿宋"/>
          <w:b/>
          <w:sz w:val="32"/>
          <w:szCs w:val="24"/>
          <w:lang w:val="zh-CN"/>
        </w:rPr>
        <w:t>3.注重引育结合、激发人才激情活力。</w:t>
      </w:r>
      <w:r>
        <w:rPr>
          <w:rFonts w:hint="eastAsia" w:eastAsia="仿宋_GB2312"/>
          <w:sz w:val="32"/>
          <w:szCs w:val="24"/>
        </w:rPr>
        <w:t>深入贯彻落实郴州市</w:t>
      </w:r>
      <w:r>
        <w:rPr>
          <w:rFonts w:hint="default" w:eastAsia="仿宋_GB2312"/>
          <w:sz w:val="32"/>
          <w:szCs w:val="24"/>
        </w:rPr>
        <w:t>“</w:t>
      </w:r>
      <w:r>
        <w:rPr>
          <w:rFonts w:hint="eastAsia" w:eastAsia="仿宋_GB2312"/>
          <w:sz w:val="32"/>
          <w:szCs w:val="24"/>
        </w:rPr>
        <w:t>林邑聚才</w:t>
      </w:r>
      <w:r>
        <w:rPr>
          <w:rFonts w:hint="default" w:eastAsia="仿宋_GB2312"/>
          <w:sz w:val="32"/>
          <w:szCs w:val="24"/>
        </w:rPr>
        <w:t>”</w:t>
      </w:r>
      <w:r>
        <w:rPr>
          <w:rFonts w:hint="eastAsia" w:eastAsia="仿宋_GB2312"/>
          <w:sz w:val="32"/>
          <w:szCs w:val="24"/>
        </w:rPr>
        <w:t>计划和《永兴县人才引进、培养和激励办法》，拓宽引才渠道，改革人才评价考核方式，积极推行人才工作社会化服务模式，聚焦乡村振兴，积极引导优秀人才向基层一线流动，加大对本土人才的培育力度，抓好人才工作的宣传与推介。</w:t>
      </w:r>
    </w:p>
    <w:p>
      <w:pPr>
        <w:pStyle w:val="2"/>
        <w:spacing w:beforeLines="0" w:afterLines="0" w:line="560" w:lineRule="exact"/>
        <w:ind w:firstLine="641"/>
        <w:rPr>
          <w:rFonts w:hint="default" w:eastAsia="仿宋_GB2312"/>
          <w:sz w:val="32"/>
          <w:szCs w:val="24"/>
        </w:rPr>
      </w:pPr>
      <w:r>
        <w:rPr>
          <w:rFonts w:hint="default" w:eastAsia="楷体_GB2312"/>
          <w:b/>
          <w:sz w:val="32"/>
          <w:szCs w:val="24"/>
        </w:rPr>
        <w:t>4.</w:t>
      </w:r>
      <w:r>
        <w:rPr>
          <w:rFonts w:hint="eastAsia" w:eastAsia="楷体_GB2312"/>
          <w:b/>
          <w:sz w:val="32"/>
          <w:szCs w:val="24"/>
        </w:rPr>
        <w:t>坚持绝对忠诚、强化部门自身建设。</w:t>
      </w:r>
      <w:r>
        <w:rPr>
          <w:rFonts w:hint="eastAsia" w:eastAsia="仿宋_GB2312"/>
          <w:sz w:val="32"/>
          <w:szCs w:val="24"/>
        </w:rPr>
        <w:t>围绕</w:t>
      </w:r>
      <w:r>
        <w:rPr>
          <w:rFonts w:hint="default" w:eastAsia="仿宋_GB2312"/>
          <w:sz w:val="32"/>
          <w:szCs w:val="24"/>
        </w:rPr>
        <w:t>“</w:t>
      </w:r>
      <w:r>
        <w:rPr>
          <w:rFonts w:hint="eastAsia" w:eastAsia="仿宋_GB2312"/>
          <w:sz w:val="32"/>
          <w:szCs w:val="24"/>
        </w:rPr>
        <w:t>融和尊重、团结包容、以人为本、共同进步</w:t>
      </w:r>
      <w:r>
        <w:rPr>
          <w:rFonts w:hint="default" w:eastAsia="仿宋_GB2312"/>
          <w:sz w:val="32"/>
          <w:szCs w:val="24"/>
        </w:rPr>
        <w:t>”</w:t>
      </w:r>
      <w:r>
        <w:rPr>
          <w:rFonts w:hint="eastAsia" w:eastAsia="仿宋_GB2312"/>
          <w:sz w:val="32"/>
          <w:szCs w:val="24"/>
        </w:rPr>
        <w:t>的工作理念，积极开展团队活动，适当降压减负，增强组织部门凝聚力、向心力。落实县委《全面加强基层建设的</w:t>
      </w:r>
      <w:r>
        <w:rPr>
          <w:rFonts w:hint="default" w:eastAsia="仿宋_GB2312"/>
          <w:sz w:val="32"/>
          <w:szCs w:val="24"/>
        </w:rPr>
        <w:t>23</w:t>
      </w:r>
      <w:r>
        <w:rPr>
          <w:rFonts w:hint="eastAsia" w:eastAsia="仿宋_GB2312"/>
          <w:sz w:val="32"/>
          <w:szCs w:val="24"/>
        </w:rPr>
        <w:t>条措施》，完善绩效考核激励机制，关心关爱干部，帮助解决实际困难，营造团结和谐、健康向上的良好环境。</w:t>
      </w:r>
    </w:p>
    <w:p>
      <w:pPr>
        <w:spacing w:beforeLines="0" w:afterLines="0" w:line="520" w:lineRule="exact"/>
        <w:ind w:firstLine="640"/>
        <w:rPr>
          <w:rFonts w:hint="default" w:ascii="Times New Roman" w:eastAsia="Times New Roman"/>
          <w:sz w:val="32"/>
          <w:szCs w:val="24"/>
        </w:rPr>
      </w:pPr>
      <w:r>
        <w:rPr>
          <w:rFonts w:hint="eastAsia" w:ascii="黑体" w:hAnsi="黑体" w:eastAsia="黑体"/>
          <w:sz w:val="32"/>
          <w:szCs w:val="24"/>
        </w:rPr>
        <w:t>二、收入支出预算执行情况分析</w:t>
      </w:r>
    </w:p>
    <w:p>
      <w:pPr>
        <w:spacing w:beforeLines="0" w:afterLines="0" w:line="520" w:lineRule="exact"/>
        <w:ind w:firstLine="643"/>
        <w:rPr>
          <w:rFonts w:hint="default" w:ascii="Times New Roman" w:eastAsia="Times New Roman"/>
          <w:b/>
          <w:sz w:val="32"/>
          <w:szCs w:val="24"/>
        </w:rPr>
      </w:pPr>
      <w:r>
        <w:rPr>
          <w:rFonts w:hint="eastAsia" w:ascii="楷体_GB2312" w:hAnsi="楷体_GB2312" w:eastAsia="楷体_GB2312"/>
          <w:b/>
          <w:sz w:val="32"/>
          <w:szCs w:val="24"/>
        </w:rPr>
        <w:t>（一）收入支出预算安排情况</w:t>
      </w:r>
    </w:p>
    <w:p>
      <w:pPr>
        <w:spacing w:beforeLines="0" w:afterLines="0" w:line="360" w:lineRule="auto"/>
        <w:ind w:firstLine="640"/>
        <w:rPr>
          <w:rFonts w:hint="default" w:ascii="Times New Roman" w:eastAsia="Times New Roman"/>
          <w:sz w:val="32"/>
          <w:szCs w:val="24"/>
        </w:rPr>
      </w:pPr>
      <w:r>
        <w:rPr>
          <w:rFonts w:hint="eastAsia" w:ascii="仿宋" w:hAnsi="仿宋" w:eastAsia="仿宋"/>
          <w:sz w:val="32"/>
          <w:szCs w:val="24"/>
        </w:rPr>
        <w:t>202</w:t>
      </w:r>
      <w:r>
        <w:rPr>
          <w:rFonts w:hint="eastAsia" w:ascii="仿宋" w:hAnsi="仿宋" w:eastAsia="仿宋"/>
          <w:sz w:val="32"/>
          <w:szCs w:val="24"/>
          <w:lang w:val="en-US" w:eastAsia="zh-CN"/>
        </w:rPr>
        <w:t>2</w:t>
      </w:r>
      <w:r>
        <w:rPr>
          <w:rFonts w:hint="eastAsia" w:ascii="仿宋" w:hAnsi="仿宋" w:eastAsia="仿宋"/>
          <w:sz w:val="32"/>
          <w:szCs w:val="24"/>
        </w:rPr>
        <w:t>年，本部门年初预算收入</w:t>
      </w:r>
      <w:r>
        <w:rPr>
          <w:rFonts w:hint="eastAsia" w:ascii="仿宋" w:hAnsi="仿宋" w:eastAsia="仿宋"/>
          <w:sz w:val="28"/>
          <w:szCs w:val="24"/>
          <w:lang w:val="en-US" w:eastAsia="zh-CN"/>
        </w:rPr>
        <w:t>8320</w:t>
      </w:r>
      <w:r>
        <w:rPr>
          <w:rFonts w:hint="eastAsia" w:ascii="仿宋" w:hAnsi="仿宋" w:eastAsia="仿宋"/>
          <w:sz w:val="32"/>
          <w:szCs w:val="24"/>
        </w:rPr>
        <w:t>万元，比上年</w:t>
      </w:r>
      <w:r>
        <w:rPr>
          <w:rFonts w:hint="eastAsia" w:eastAsia="仿宋_GB2312"/>
          <w:sz w:val="32"/>
          <w:szCs w:val="32"/>
          <w:lang w:val="en-US" w:eastAsia="zh-CN"/>
        </w:rPr>
        <w:t>1007万元</w:t>
      </w:r>
      <w:r>
        <w:rPr>
          <w:rFonts w:hint="eastAsia" w:ascii="仿宋" w:hAnsi="仿宋" w:eastAsia="仿宋"/>
          <w:sz w:val="32"/>
          <w:szCs w:val="24"/>
        </w:rPr>
        <w:t>增加</w:t>
      </w:r>
      <w:r>
        <w:rPr>
          <w:rFonts w:hint="eastAsia" w:ascii="仿宋" w:hAnsi="仿宋" w:eastAsia="仿宋"/>
          <w:sz w:val="28"/>
          <w:szCs w:val="24"/>
          <w:lang w:val="en-US" w:eastAsia="zh-CN"/>
        </w:rPr>
        <w:t>7313</w:t>
      </w:r>
      <w:r>
        <w:rPr>
          <w:rFonts w:hint="eastAsia" w:ascii="仿宋" w:hAnsi="仿宋" w:eastAsia="仿宋"/>
          <w:sz w:val="32"/>
          <w:szCs w:val="24"/>
        </w:rPr>
        <w:t>万元，增长</w:t>
      </w:r>
      <w:r>
        <w:rPr>
          <w:rFonts w:hint="eastAsia" w:ascii="仿宋" w:hAnsi="仿宋" w:eastAsia="仿宋"/>
          <w:sz w:val="28"/>
          <w:szCs w:val="24"/>
          <w:lang w:val="en-US" w:eastAsia="zh-CN"/>
        </w:rPr>
        <w:t>726</w:t>
      </w:r>
      <w:r>
        <w:rPr>
          <w:rFonts w:hint="eastAsia" w:ascii="仿宋" w:hAnsi="仿宋" w:eastAsia="仿宋"/>
          <w:sz w:val="32"/>
          <w:szCs w:val="24"/>
        </w:rPr>
        <w:t>%,</w:t>
      </w:r>
      <w:r>
        <w:rPr>
          <w:rFonts w:hint="eastAsia" w:ascii="仿宋" w:hAnsi="仿宋" w:eastAsia="仿宋"/>
          <w:sz w:val="32"/>
          <w:szCs w:val="24"/>
          <w:lang w:val="zh-CN"/>
        </w:rPr>
        <w:t>增减变化的主要原因是</w:t>
      </w:r>
      <w:r>
        <w:rPr>
          <w:rFonts w:hint="eastAsia" w:ascii="仿宋" w:hAnsi="仿宋" w:eastAsia="仿宋"/>
          <w:sz w:val="32"/>
          <w:szCs w:val="24"/>
          <w:lang w:val="en-US" w:eastAsia="zh-CN"/>
        </w:rPr>
        <w:t>村级运转经费和驻村办及联点督导工作经费计入组织部年初预算</w:t>
      </w:r>
      <w:r>
        <w:rPr>
          <w:rFonts w:hint="eastAsia" w:ascii="仿宋" w:hAnsi="仿宋" w:eastAsia="仿宋"/>
          <w:sz w:val="32"/>
          <w:szCs w:val="24"/>
        </w:rPr>
        <w:t>。其中：一般公共预算财政拨款收入年初预算</w:t>
      </w:r>
      <w:r>
        <w:rPr>
          <w:rFonts w:hint="eastAsia" w:ascii="仿宋" w:hAnsi="仿宋" w:eastAsia="仿宋"/>
          <w:sz w:val="28"/>
          <w:szCs w:val="24"/>
          <w:lang w:val="en-US" w:eastAsia="zh-CN"/>
        </w:rPr>
        <w:t>8240</w:t>
      </w:r>
      <w:r>
        <w:rPr>
          <w:rFonts w:hint="eastAsia" w:ascii="仿宋" w:hAnsi="仿宋" w:eastAsia="仿宋"/>
          <w:sz w:val="32"/>
          <w:szCs w:val="24"/>
        </w:rPr>
        <w:t>万元，比上年增</w:t>
      </w:r>
      <w:r>
        <w:rPr>
          <w:rFonts w:hint="eastAsia" w:ascii="仿宋" w:hAnsi="仿宋" w:eastAsia="仿宋"/>
          <w:sz w:val="32"/>
          <w:szCs w:val="24"/>
          <w:lang w:val="en-US" w:eastAsia="zh-CN"/>
        </w:rPr>
        <w:t>加</w:t>
      </w:r>
      <w:r>
        <w:rPr>
          <w:rFonts w:hint="eastAsia" w:ascii="仿宋" w:hAnsi="仿宋" w:eastAsia="仿宋"/>
          <w:sz w:val="28"/>
          <w:szCs w:val="24"/>
          <w:lang w:val="en-US" w:eastAsia="zh-CN"/>
        </w:rPr>
        <w:t>7313</w:t>
      </w:r>
      <w:r>
        <w:rPr>
          <w:rFonts w:hint="eastAsia" w:ascii="仿宋" w:hAnsi="仿宋" w:eastAsia="仿宋"/>
          <w:sz w:val="32"/>
          <w:szCs w:val="24"/>
        </w:rPr>
        <w:t>万元；政府性基金预算财政拨款收入年初预算</w:t>
      </w:r>
      <w:r>
        <w:rPr>
          <w:rFonts w:hint="eastAsia" w:ascii="仿宋" w:hAnsi="仿宋" w:eastAsia="仿宋"/>
          <w:sz w:val="28"/>
          <w:szCs w:val="24"/>
        </w:rPr>
        <w:t>0</w:t>
      </w:r>
      <w:r>
        <w:rPr>
          <w:rFonts w:hint="eastAsia" w:ascii="仿宋" w:hAnsi="仿宋" w:eastAsia="仿宋"/>
          <w:sz w:val="32"/>
          <w:szCs w:val="24"/>
        </w:rPr>
        <w:t>万元，比上年增减</w:t>
      </w:r>
      <w:r>
        <w:rPr>
          <w:rFonts w:hint="eastAsia" w:ascii="仿宋" w:hAnsi="仿宋" w:eastAsia="仿宋"/>
          <w:sz w:val="28"/>
          <w:szCs w:val="24"/>
        </w:rPr>
        <w:t>0</w:t>
      </w:r>
      <w:r>
        <w:rPr>
          <w:rFonts w:hint="eastAsia" w:ascii="仿宋" w:hAnsi="仿宋" w:eastAsia="仿宋"/>
          <w:sz w:val="32"/>
          <w:szCs w:val="24"/>
        </w:rPr>
        <w:t>万元；上级补助收入年初预算</w:t>
      </w:r>
      <w:r>
        <w:rPr>
          <w:rFonts w:hint="eastAsia" w:ascii="仿宋" w:hAnsi="仿宋" w:eastAsia="仿宋"/>
          <w:sz w:val="28"/>
          <w:szCs w:val="24"/>
        </w:rPr>
        <w:t>0</w:t>
      </w:r>
      <w:r>
        <w:rPr>
          <w:rFonts w:hint="eastAsia" w:ascii="仿宋" w:hAnsi="仿宋" w:eastAsia="仿宋"/>
          <w:sz w:val="32"/>
          <w:szCs w:val="24"/>
        </w:rPr>
        <w:t>万元，比上年增减</w:t>
      </w:r>
      <w:r>
        <w:rPr>
          <w:rFonts w:hint="eastAsia" w:ascii="仿宋" w:hAnsi="仿宋" w:eastAsia="仿宋"/>
          <w:sz w:val="28"/>
          <w:szCs w:val="24"/>
        </w:rPr>
        <w:t>0</w:t>
      </w:r>
      <w:r>
        <w:rPr>
          <w:rFonts w:hint="eastAsia" w:ascii="仿宋" w:hAnsi="仿宋" w:eastAsia="仿宋"/>
          <w:sz w:val="32"/>
          <w:szCs w:val="24"/>
        </w:rPr>
        <w:t>万元；事业收入年初预算</w:t>
      </w:r>
      <w:r>
        <w:rPr>
          <w:rFonts w:hint="eastAsia" w:ascii="仿宋" w:hAnsi="仿宋" w:eastAsia="仿宋"/>
          <w:sz w:val="28"/>
          <w:szCs w:val="24"/>
        </w:rPr>
        <w:t>0</w:t>
      </w:r>
      <w:r>
        <w:rPr>
          <w:rFonts w:hint="eastAsia" w:ascii="仿宋" w:hAnsi="仿宋" w:eastAsia="仿宋"/>
          <w:sz w:val="32"/>
          <w:szCs w:val="24"/>
        </w:rPr>
        <w:t>万元，比上年增减</w:t>
      </w:r>
      <w:r>
        <w:rPr>
          <w:rFonts w:hint="eastAsia" w:ascii="仿宋" w:hAnsi="仿宋" w:eastAsia="仿宋"/>
          <w:sz w:val="28"/>
          <w:szCs w:val="24"/>
        </w:rPr>
        <w:t>0</w:t>
      </w:r>
      <w:r>
        <w:rPr>
          <w:rFonts w:hint="eastAsia" w:ascii="仿宋" w:hAnsi="仿宋" w:eastAsia="仿宋"/>
          <w:sz w:val="32"/>
          <w:szCs w:val="24"/>
        </w:rPr>
        <w:t>万元；经营收入年初预算收入</w:t>
      </w:r>
      <w:r>
        <w:rPr>
          <w:rFonts w:hint="eastAsia" w:ascii="仿宋" w:hAnsi="仿宋" w:eastAsia="仿宋"/>
          <w:sz w:val="28"/>
          <w:szCs w:val="24"/>
        </w:rPr>
        <w:t>0</w:t>
      </w:r>
      <w:r>
        <w:rPr>
          <w:rFonts w:hint="eastAsia" w:ascii="仿宋" w:hAnsi="仿宋" w:eastAsia="仿宋"/>
          <w:sz w:val="32"/>
          <w:szCs w:val="24"/>
        </w:rPr>
        <w:t>万元，比上年增减</w:t>
      </w:r>
      <w:r>
        <w:rPr>
          <w:rFonts w:hint="eastAsia" w:ascii="仿宋" w:hAnsi="仿宋" w:eastAsia="仿宋"/>
          <w:sz w:val="28"/>
          <w:szCs w:val="24"/>
        </w:rPr>
        <w:t>0</w:t>
      </w:r>
      <w:r>
        <w:rPr>
          <w:rFonts w:hint="eastAsia" w:ascii="仿宋" w:hAnsi="仿宋" w:eastAsia="仿宋"/>
          <w:sz w:val="32"/>
          <w:szCs w:val="24"/>
        </w:rPr>
        <w:t>万元；附属单位上缴收入年初预算收入</w:t>
      </w:r>
      <w:r>
        <w:rPr>
          <w:rFonts w:hint="eastAsia" w:ascii="仿宋" w:hAnsi="仿宋" w:eastAsia="仿宋"/>
          <w:sz w:val="28"/>
          <w:szCs w:val="24"/>
        </w:rPr>
        <w:t>0</w:t>
      </w:r>
      <w:r>
        <w:rPr>
          <w:rFonts w:hint="eastAsia" w:ascii="仿宋" w:hAnsi="仿宋" w:eastAsia="仿宋"/>
          <w:sz w:val="32"/>
          <w:szCs w:val="24"/>
        </w:rPr>
        <w:t>万元，比上年增减</w:t>
      </w:r>
      <w:r>
        <w:rPr>
          <w:rFonts w:hint="eastAsia" w:ascii="仿宋" w:hAnsi="仿宋" w:eastAsia="仿宋"/>
          <w:sz w:val="28"/>
          <w:szCs w:val="24"/>
        </w:rPr>
        <w:t>0</w:t>
      </w:r>
      <w:r>
        <w:rPr>
          <w:rFonts w:hint="eastAsia" w:ascii="仿宋" w:hAnsi="仿宋" w:eastAsia="仿宋"/>
          <w:sz w:val="32"/>
          <w:szCs w:val="24"/>
        </w:rPr>
        <w:t>万元；其他收入年初预算收入</w:t>
      </w:r>
      <w:r>
        <w:rPr>
          <w:rFonts w:hint="eastAsia" w:ascii="仿宋" w:hAnsi="仿宋" w:eastAsia="仿宋"/>
          <w:sz w:val="28"/>
          <w:szCs w:val="24"/>
        </w:rPr>
        <w:t>0</w:t>
      </w:r>
      <w:r>
        <w:rPr>
          <w:rFonts w:hint="eastAsia" w:ascii="仿宋" w:hAnsi="仿宋" w:eastAsia="仿宋"/>
          <w:sz w:val="32"/>
          <w:szCs w:val="24"/>
        </w:rPr>
        <w:t>万元，比上年增减</w:t>
      </w:r>
      <w:r>
        <w:rPr>
          <w:rFonts w:hint="eastAsia" w:ascii="仿宋" w:hAnsi="仿宋" w:eastAsia="仿宋"/>
          <w:sz w:val="28"/>
          <w:szCs w:val="24"/>
        </w:rPr>
        <w:t>0</w:t>
      </w:r>
      <w:r>
        <w:rPr>
          <w:rFonts w:hint="eastAsia" w:ascii="仿宋" w:hAnsi="仿宋" w:eastAsia="仿宋"/>
          <w:sz w:val="32"/>
          <w:szCs w:val="24"/>
        </w:rPr>
        <w:t>万元。主要变化是：收入调整预算数为</w:t>
      </w:r>
      <w:r>
        <w:rPr>
          <w:rFonts w:hint="eastAsia" w:ascii="仿宋" w:hAnsi="仿宋" w:eastAsia="仿宋"/>
          <w:sz w:val="32"/>
          <w:szCs w:val="24"/>
          <w:lang w:val="en-US" w:eastAsia="zh-CN"/>
        </w:rPr>
        <w:t>9807</w:t>
      </w:r>
      <w:r>
        <w:rPr>
          <w:rFonts w:hint="eastAsia" w:ascii="仿宋" w:hAnsi="仿宋" w:eastAsia="仿宋"/>
          <w:sz w:val="32"/>
          <w:szCs w:val="24"/>
        </w:rPr>
        <w:t>万元</w:t>
      </w:r>
      <w:r>
        <w:rPr>
          <w:rFonts w:hint="eastAsia" w:ascii="仿宋" w:hAnsi="仿宋" w:eastAsia="仿宋"/>
          <w:sz w:val="32"/>
          <w:szCs w:val="24"/>
          <w:lang w:eastAsia="zh-CN"/>
        </w:rPr>
        <w:t>。</w:t>
      </w:r>
    </w:p>
    <w:p>
      <w:pPr>
        <w:spacing w:beforeLines="0" w:afterLines="0" w:line="360" w:lineRule="auto"/>
        <w:ind w:firstLine="640"/>
        <w:rPr>
          <w:rFonts w:hint="default" w:ascii="Times New Roman" w:eastAsia="Times New Roman"/>
          <w:sz w:val="32"/>
          <w:szCs w:val="24"/>
        </w:rPr>
      </w:pPr>
      <w:r>
        <w:rPr>
          <w:rFonts w:hint="eastAsia" w:ascii="仿宋" w:hAnsi="仿宋" w:eastAsia="仿宋"/>
          <w:sz w:val="32"/>
          <w:szCs w:val="24"/>
        </w:rPr>
        <w:t>202</w:t>
      </w:r>
      <w:r>
        <w:rPr>
          <w:rFonts w:hint="eastAsia" w:ascii="仿宋" w:hAnsi="仿宋" w:eastAsia="仿宋"/>
          <w:sz w:val="32"/>
          <w:szCs w:val="24"/>
          <w:lang w:val="en-US" w:eastAsia="zh-CN"/>
        </w:rPr>
        <w:t>2</w:t>
      </w:r>
      <w:r>
        <w:rPr>
          <w:rFonts w:hint="eastAsia" w:ascii="仿宋" w:hAnsi="仿宋" w:eastAsia="仿宋"/>
          <w:sz w:val="32"/>
          <w:szCs w:val="24"/>
        </w:rPr>
        <w:t>年财政拨款支出</w:t>
      </w:r>
      <w:r>
        <w:rPr>
          <w:rFonts w:hint="eastAsia" w:ascii="仿宋" w:hAnsi="仿宋" w:eastAsia="仿宋"/>
          <w:sz w:val="32"/>
          <w:szCs w:val="24"/>
          <w:lang w:val="en-US" w:eastAsia="zh-CN"/>
        </w:rPr>
        <w:t>8320</w:t>
      </w:r>
      <w:r>
        <w:rPr>
          <w:rFonts w:hint="eastAsia" w:ascii="仿宋" w:hAnsi="仿宋" w:eastAsia="仿宋"/>
          <w:sz w:val="32"/>
          <w:szCs w:val="24"/>
        </w:rPr>
        <w:t>万元，比上年增加</w:t>
      </w:r>
      <w:r>
        <w:rPr>
          <w:rFonts w:hint="eastAsia" w:ascii="仿宋" w:hAnsi="仿宋" w:eastAsia="仿宋"/>
          <w:sz w:val="28"/>
          <w:szCs w:val="24"/>
          <w:lang w:val="en-US" w:eastAsia="zh-CN"/>
        </w:rPr>
        <w:t>7313</w:t>
      </w:r>
      <w:r>
        <w:rPr>
          <w:rFonts w:hint="eastAsia" w:ascii="仿宋" w:hAnsi="仿宋" w:eastAsia="仿宋"/>
          <w:sz w:val="32"/>
          <w:szCs w:val="24"/>
        </w:rPr>
        <w:t>万元，增长</w:t>
      </w:r>
      <w:r>
        <w:rPr>
          <w:rFonts w:hint="eastAsia" w:ascii="仿宋" w:hAnsi="仿宋" w:eastAsia="仿宋"/>
          <w:sz w:val="28"/>
          <w:szCs w:val="24"/>
          <w:lang w:val="en-US" w:eastAsia="zh-CN"/>
        </w:rPr>
        <w:t>726</w:t>
      </w:r>
      <w:r>
        <w:rPr>
          <w:rFonts w:hint="eastAsia" w:ascii="仿宋" w:hAnsi="仿宋" w:eastAsia="仿宋"/>
          <w:sz w:val="32"/>
          <w:szCs w:val="24"/>
        </w:rPr>
        <w:t>%，</w:t>
      </w:r>
      <w:r>
        <w:rPr>
          <w:rFonts w:hint="eastAsia" w:ascii="仿宋" w:hAnsi="仿宋" w:eastAsia="仿宋"/>
          <w:sz w:val="32"/>
          <w:szCs w:val="24"/>
          <w:lang w:val="zh-CN"/>
        </w:rPr>
        <w:t>增减变化的主要原因是</w:t>
      </w:r>
      <w:r>
        <w:rPr>
          <w:rFonts w:hint="eastAsia" w:ascii="仿宋" w:hAnsi="仿宋" w:eastAsia="仿宋"/>
          <w:sz w:val="32"/>
          <w:szCs w:val="24"/>
        </w:rPr>
        <w:t>：</w:t>
      </w:r>
      <w:r>
        <w:rPr>
          <w:rFonts w:hint="eastAsia" w:ascii="仿宋" w:hAnsi="仿宋" w:eastAsia="仿宋"/>
          <w:sz w:val="32"/>
          <w:szCs w:val="24"/>
          <w:lang w:val="en-US" w:eastAsia="zh-CN"/>
        </w:rPr>
        <w:t>村级运转和驻村办项目经费全部计入当年支出</w:t>
      </w:r>
      <w:r>
        <w:rPr>
          <w:rFonts w:hint="eastAsia" w:ascii="仿宋" w:hAnsi="仿宋" w:eastAsia="仿宋"/>
          <w:sz w:val="32"/>
          <w:szCs w:val="24"/>
        </w:rPr>
        <w:t>。其中：基本</w:t>
      </w:r>
      <w:r>
        <w:rPr>
          <w:rFonts w:hint="eastAsia" w:ascii="仿宋" w:hAnsi="仿宋" w:eastAsia="仿宋"/>
          <w:sz w:val="32"/>
          <w:szCs w:val="24"/>
          <w:lang w:val="zh-CN"/>
        </w:rPr>
        <w:t>支出</w:t>
      </w:r>
      <w:r>
        <w:rPr>
          <w:rFonts w:hint="eastAsia" w:ascii="仿宋" w:hAnsi="仿宋" w:eastAsia="仿宋"/>
          <w:sz w:val="32"/>
          <w:szCs w:val="24"/>
        </w:rPr>
        <w:t>年初预算</w:t>
      </w:r>
      <w:r>
        <w:rPr>
          <w:rFonts w:hint="eastAsia" w:ascii="仿宋" w:hAnsi="仿宋" w:eastAsia="仿宋"/>
          <w:sz w:val="28"/>
          <w:szCs w:val="24"/>
          <w:lang w:val="en-US" w:eastAsia="zh-CN"/>
        </w:rPr>
        <w:t>402</w:t>
      </w:r>
      <w:r>
        <w:rPr>
          <w:rFonts w:hint="eastAsia" w:ascii="仿宋" w:hAnsi="仿宋" w:eastAsia="仿宋"/>
          <w:sz w:val="32"/>
          <w:szCs w:val="24"/>
        </w:rPr>
        <w:t>万元，比上年</w:t>
      </w:r>
      <w:r>
        <w:rPr>
          <w:rFonts w:hint="eastAsia" w:ascii="仿宋" w:hAnsi="仿宋" w:eastAsia="仿宋"/>
          <w:sz w:val="32"/>
          <w:szCs w:val="24"/>
          <w:lang w:val="en-US" w:eastAsia="zh-CN"/>
        </w:rPr>
        <w:t>减少49</w:t>
      </w:r>
      <w:r>
        <w:rPr>
          <w:rFonts w:hint="eastAsia" w:ascii="仿宋" w:hAnsi="仿宋" w:eastAsia="仿宋"/>
          <w:sz w:val="32"/>
          <w:szCs w:val="24"/>
        </w:rPr>
        <w:t>万元，</w:t>
      </w:r>
      <w:r>
        <w:rPr>
          <w:rFonts w:hint="eastAsia" w:ascii="仿宋" w:hAnsi="仿宋" w:eastAsia="仿宋"/>
          <w:sz w:val="32"/>
          <w:szCs w:val="24"/>
          <w:lang w:val="en-US" w:eastAsia="zh-CN"/>
        </w:rPr>
        <w:t>下降11</w:t>
      </w:r>
      <w:r>
        <w:rPr>
          <w:rFonts w:hint="eastAsia" w:ascii="仿宋" w:hAnsi="仿宋" w:eastAsia="仿宋"/>
          <w:sz w:val="32"/>
          <w:szCs w:val="24"/>
        </w:rPr>
        <w:t>%；项目支出年初预算</w:t>
      </w:r>
      <w:r>
        <w:rPr>
          <w:rFonts w:hint="eastAsia" w:ascii="仿宋" w:hAnsi="仿宋" w:eastAsia="仿宋"/>
          <w:sz w:val="28"/>
          <w:szCs w:val="24"/>
          <w:lang w:val="en-US" w:eastAsia="zh-CN"/>
        </w:rPr>
        <w:t>7918</w:t>
      </w:r>
      <w:r>
        <w:rPr>
          <w:rFonts w:hint="eastAsia" w:ascii="仿宋" w:hAnsi="仿宋" w:eastAsia="仿宋"/>
          <w:sz w:val="32"/>
          <w:szCs w:val="24"/>
        </w:rPr>
        <w:t>万元，比上年</w:t>
      </w:r>
      <w:r>
        <w:rPr>
          <w:rFonts w:hint="eastAsia" w:ascii="仿宋" w:hAnsi="仿宋" w:eastAsia="仿宋"/>
          <w:sz w:val="32"/>
          <w:szCs w:val="24"/>
          <w:lang w:val="en-US" w:eastAsia="zh-CN"/>
        </w:rPr>
        <w:t>增加</w:t>
      </w:r>
      <w:r>
        <w:rPr>
          <w:rFonts w:hint="eastAsia" w:ascii="仿宋" w:hAnsi="仿宋" w:eastAsia="仿宋"/>
          <w:sz w:val="28"/>
          <w:szCs w:val="24"/>
          <w:lang w:val="en-US" w:eastAsia="zh-CN"/>
        </w:rPr>
        <w:t>7362</w:t>
      </w:r>
      <w:r>
        <w:rPr>
          <w:rFonts w:hint="eastAsia" w:ascii="仿宋" w:hAnsi="仿宋" w:eastAsia="仿宋"/>
          <w:sz w:val="32"/>
          <w:szCs w:val="24"/>
        </w:rPr>
        <w:t>万元，</w:t>
      </w:r>
      <w:r>
        <w:rPr>
          <w:rFonts w:hint="eastAsia" w:ascii="仿宋" w:hAnsi="仿宋" w:eastAsia="仿宋"/>
          <w:sz w:val="32"/>
          <w:szCs w:val="24"/>
          <w:lang w:val="en-US" w:eastAsia="zh-CN"/>
        </w:rPr>
        <w:t>增长</w:t>
      </w:r>
      <w:r>
        <w:rPr>
          <w:rFonts w:hint="eastAsia" w:ascii="仿宋" w:hAnsi="仿宋" w:eastAsia="仿宋"/>
          <w:sz w:val="28"/>
          <w:szCs w:val="24"/>
          <w:lang w:val="en-US" w:eastAsia="zh-CN"/>
        </w:rPr>
        <w:t>1324</w:t>
      </w:r>
      <w:r>
        <w:rPr>
          <w:rFonts w:hint="eastAsia" w:ascii="仿宋" w:hAnsi="仿宋" w:eastAsia="仿宋"/>
          <w:sz w:val="32"/>
          <w:szCs w:val="24"/>
        </w:rPr>
        <w:t>%。主要变化是：支出调整预算数为</w:t>
      </w:r>
      <w:r>
        <w:rPr>
          <w:rFonts w:hint="eastAsia" w:ascii="仿宋" w:hAnsi="仿宋" w:eastAsia="仿宋"/>
          <w:sz w:val="32"/>
          <w:szCs w:val="24"/>
          <w:lang w:val="en-US" w:eastAsia="zh-CN"/>
        </w:rPr>
        <w:t>9807</w:t>
      </w:r>
      <w:r>
        <w:rPr>
          <w:rFonts w:hint="eastAsia" w:ascii="仿宋" w:hAnsi="仿宋" w:eastAsia="仿宋"/>
          <w:sz w:val="32"/>
          <w:szCs w:val="24"/>
        </w:rPr>
        <w:t>万元。</w:t>
      </w:r>
    </w:p>
    <w:p>
      <w:pPr>
        <w:spacing w:beforeLines="0" w:afterLines="0" w:line="520" w:lineRule="exact"/>
        <w:ind w:firstLine="643"/>
        <w:rPr>
          <w:rFonts w:hint="default" w:ascii="Times New Roman" w:eastAsia="Times New Roman"/>
          <w:b/>
          <w:sz w:val="32"/>
          <w:szCs w:val="24"/>
        </w:rPr>
      </w:pPr>
      <w:r>
        <w:rPr>
          <w:rFonts w:hint="eastAsia" w:ascii="楷体_GB2312" w:hAnsi="楷体_GB2312" w:eastAsia="楷体_GB2312"/>
          <w:b/>
          <w:sz w:val="32"/>
          <w:szCs w:val="24"/>
        </w:rPr>
        <w:t>（二）收入支出预算执行情况</w:t>
      </w:r>
    </w:p>
    <w:p>
      <w:pPr>
        <w:spacing w:beforeLines="0" w:afterLines="0" w:line="520" w:lineRule="exact"/>
        <w:ind w:firstLine="640"/>
        <w:rPr>
          <w:rFonts w:hint="default" w:ascii="Times New Roman" w:eastAsia="Times New Roman"/>
          <w:sz w:val="32"/>
          <w:szCs w:val="24"/>
        </w:rPr>
      </w:pPr>
      <w:r>
        <w:rPr>
          <w:rFonts w:hint="eastAsia" w:ascii="仿宋" w:hAnsi="仿宋" w:eastAsia="仿宋"/>
          <w:sz w:val="32"/>
          <w:szCs w:val="24"/>
        </w:rPr>
        <w:t>202</w:t>
      </w:r>
      <w:r>
        <w:rPr>
          <w:rFonts w:hint="eastAsia" w:ascii="仿宋" w:hAnsi="仿宋" w:eastAsia="仿宋"/>
          <w:sz w:val="32"/>
          <w:szCs w:val="24"/>
          <w:lang w:val="en-US" w:eastAsia="zh-CN"/>
        </w:rPr>
        <w:t>2</w:t>
      </w:r>
      <w:r>
        <w:rPr>
          <w:rFonts w:hint="eastAsia" w:ascii="仿宋" w:hAnsi="仿宋" w:eastAsia="仿宋"/>
          <w:sz w:val="32"/>
          <w:szCs w:val="24"/>
        </w:rPr>
        <w:t>年收入实际完成</w:t>
      </w:r>
      <w:r>
        <w:rPr>
          <w:rFonts w:hint="eastAsia" w:ascii="仿宋" w:hAnsi="仿宋" w:eastAsia="仿宋"/>
          <w:sz w:val="28"/>
          <w:szCs w:val="24"/>
          <w:lang w:val="en-US" w:eastAsia="zh-CN"/>
        </w:rPr>
        <w:t>9807</w:t>
      </w:r>
      <w:r>
        <w:rPr>
          <w:rFonts w:hint="eastAsia" w:ascii="仿宋" w:hAnsi="仿宋" w:eastAsia="仿宋"/>
          <w:sz w:val="32"/>
          <w:szCs w:val="24"/>
        </w:rPr>
        <w:t>万元，比上年</w:t>
      </w:r>
      <w:r>
        <w:rPr>
          <w:rFonts w:hint="eastAsia" w:ascii="仿宋" w:hAnsi="仿宋" w:eastAsia="仿宋"/>
          <w:sz w:val="32"/>
          <w:szCs w:val="24"/>
          <w:lang w:val="en-US" w:eastAsia="zh-CN"/>
        </w:rPr>
        <w:t>增加</w:t>
      </w:r>
      <w:r>
        <w:rPr>
          <w:rFonts w:hint="eastAsia" w:ascii="仿宋" w:hAnsi="仿宋" w:eastAsia="仿宋"/>
          <w:sz w:val="28"/>
          <w:szCs w:val="24"/>
          <w:lang w:val="en-US" w:eastAsia="zh-CN"/>
        </w:rPr>
        <w:t>9214</w:t>
      </w:r>
      <w:r>
        <w:rPr>
          <w:rFonts w:hint="eastAsia" w:ascii="仿宋" w:hAnsi="仿宋" w:eastAsia="仿宋"/>
          <w:sz w:val="32"/>
          <w:szCs w:val="24"/>
        </w:rPr>
        <w:t>万元，</w:t>
      </w:r>
      <w:r>
        <w:rPr>
          <w:rFonts w:hint="eastAsia" w:ascii="仿宋" w:hAnsi="仿宋" w:eastAsia="仿宋"/>
          <w:sz w:val="32"/>
          <w:szCs w:val="24"/>
          <w:lang w:val="en-US" w:eastAsia="zh-CN"/>
        </w:rPr>
        <w:t>增长</w:t>
      </w:r>
      <w:r>
        <w:rPr>
          <w:rFonts w:hint="eastAsia" w:ascii="仿宋" w:hAnsi="仿宋" w:eastAsia="仿宋"/>
          <w:sz w:val="28"/>
          <w:szCs w:val="24"/>
          <w:lang w:val="en-US" w:eastAsia="zh-CN"/>
        </w:rPr>
        <w:t>1554</w:t>
      </w:r>
      <w:r>
        <w:rPr>
          <w:rFonts w:hint="eastAsia" w:ascii="仿宋" w:hAnsi="仿宋" w:eastAsia="仿宋"/>
          <w:sz w:val="32"/>
          <w:szCs w:val="24"/>
        </w:rPr>
        <w:t>%。主要原因是：</w:t>
      </w:r>
      <w:r>
        <w:rPr>
          <w:rFonts w:hint="eastAsia" w:ascii="仿宋" w:hAnsi="仿宋" w:eastAsia="仿宋"/>
          <w:sz w:val="32"/>
          <w:szCs w:val="24"/>
          <w:lang w:val="en-US" w:eastAsia="zh-CN"/>
        </w:rPr>
        <w:t>村级运转和驻村办项目经费全部计入当年支出</w:t>
      </w:r>
      <w:r>
        <w:rPr>
          <w:rFonts w:hint="eastAsia" w:ascii="仿宋" w:hAnsi="仿宋" w:eastAsia="仿宋"/>
          <w:sz w:val="32"/>
          <w:szCs w:val="24"/>
        </w:rPr>
        <w:t>。其中：一般公共预算财政拨款收入完成</w:t>
      </w:r>
      <w:r>
        <w:rPr>
          <w:rFonts w:hint="eastAsia" w:ascii="仿宋" w:hAnsi="仿宋" w:eastAsia="仿宋"/>
          <w:sz w:val="28"/>
          <w:szCs w:val="24"/>
          <w:lang w:val="en-US" w:eastAsia="zh-CN"/>
        </w:rPr>
        <w:t>9807</w:t>
      </w:r>
      <w:r>
        <w:rPr>
          <w:rFonts w:hint="eastAsia" w:ascii="仿宋" w:hAnsi="仿宋" w:eastAsia="仿宋"/>
          <w:sz w:val="32"/>
          <w:szCs w:val="24"/>
        </w:rPr>
        <w:t>万元，比上年</w:t>
      </w:r>
      <w:r>
        <w:rPr>
          <w:rFonts w:hint="eastAsia" w:ascii="仿宋" w:hAnsi="仿宋" w:eastAsia="仿宋"/>
          <w:sz w:val="32"/>
          <w:szCs w:val="24"/>
          <w:lang w:val="en-US" w:eastAsia="zh-CN"/>
        </w:rPr>
        <w:t>增加</w:t>
      </w:r>
      <w:r>
        <w:rPr>
          <w:rFonts w:hint="eastAsia" w:ascii="仿宋" w:hAnsi="仿宋" w:eastAsia="仿宋"/>
          <w:sz w:val="28"/>
          <w:szCs w:val="24"/>
          <w:lang w:val="en-US" w:eastAsia="zh-CN"/>
        </w:rPr>
        <w:t>9214</w:t>
      </w:r>
      <w:r>
        <w:rPr>
          <w:rFonts w:hint="eastAsia" w:ascii="仿宋" w:hAnsi="仿宋" w:eastAsia="仿宋"/>
          <w:sz w:val="32"/>
          <w:szCs w:val="24"/>
        </w:rPr>
        <w:t>万元，</w:t>
      </w:r>
      <w:r>
        <w:rPr>
          <w:rFonts w:hint="eastAsia" w:ascii="仿宋" w:hAnsi="仿宋" w:eastAsia="仿宋"/>
          <w:sz w:val="32"/>
          <w:szCs w:val="24"/>
          <w:lang w:val="en-US" w:eastAsia="zh-CN"/>
        </w:rPr>
        <w:t>增长</w:t>
      </w:r>
      <w:r>
        <w:rPr>
          <w:rFonts w:hint="eastAsia" w:ascii="仿宋" w:hAnsi="仿宋" w:eastAsia="仿宋"/>
          <w:sz w:val="28"/>
          <w:szCs w:val="24"/>
          <w:lang w:val="en-US" w:eastAsia="zh-CN"/>
        </w:rPr>
        <w:t>1554</w:t>
      </w:r>
      <w:r>
        <w:rPr>
          <w:rFonts w:hint="eastAsia" w:ascii="仿宋" w:hAnsi="仿宋" w:eastAsia="仿宋"/>
          <w:sz w:val="32"/>
          <w:szCs w:val="24"/>
        </w:rPr>
        <w:t>%</w:t>
      </w:r>
      <w:r>
        <w:rPr>
          <w:rFonts w:hint="eastAsia" w:ascii="仿宋" w:hAnsi="仿宋" w:eastAsia="仿宋"/>
          <w:sz w:val="32"/>
          <w:szCs w:val="24"/>
          <w:lang w:val="zh-CN"/>
        </w:rPr>
        <w:t>，变化的主要原因是：</w:t>
      </w:r>
      <w:r>
        <w:rPr>
          <w:rFonts w:hint="eastAsia" w:ascii="仿宋" w:hAnsi="仿宋" w:eastAsia="仿宋"/>
          <w:sz w:val="32"/>
          <w:szCs w:val="24"/>
          <w:lang w:val="en-US" w:eastAsia="zh-CN"/>
        </w:rPr>
        <w:t>村级运转和驻村办项目经费全部计入当年支出</w:t>
      </w:r>
      <w:r>
        <w:rPr>
          <w:rFonts w:hint="eastAsia" w:ascii="仿宋" w:hAnsi="仿宋" w:eastAsia="仿宋"/>
          <w:sz w:val="32"/>
          <w:szCs w:val="24"/>
        </w:rPr>
        <w:t>；政府性基金财政拨款收入完成</w:t>
      </w:r>
      <w:r>
        <w:rPr>
          <w:rFonts w:hint="eastAsia" w:ascii="仿宋" w:hAnsi="仿宋" w:eastAsia="仿宋"/>
          <w:sz w:val="28"/>
          <w:szCs w:val="24"/>
        </w:rPr>
        <w:t>0</w:t>
      </w:r>
      <w:r>
        <w:rPr>
          <w:rFonts w:hint="eastAsia" w:ascii="仿宋" w:hAnsi="仿宋" w:eastAsia="仿宋"/>
          <w:sz w:val="32"/>
          <w:szCs w:val="24"/>
        </w:rPr>
        <w:t>万元，比上年</w:t>
      </w:r>
      <w:r>
        <w:rPr>
          <w:rFonts w:hint="eastAsia" w:ascii="仿宋" w:hAnsi="仿宋" w:eastAsia="仿宋"/>
          <w:sz w:val="28"/>
          <w:szCs w:val="24"/>
        </w:rPr>
        <w:t>0</w:t>
      </w:r>
      <w:r>
        <w:rPr>
          <w:rFonts w:hint="eastAsia" w:ascii="仿宋" w:hAnsi="仿宋" w:eastAsia="仿宋"/>
          <w:sz w:val="32"/>
          <w:szCs w:val="24"/>
        </w:rPr>
        <w:t>万元，增长(下降)</w:t>
      </w:r>
      <w:r>
        <w:rPr>
          <w:rFonts w:hint="eastAsia" w:ascii="仿宋" w:hAnsi="仿宋" w:eastAsia="仿宋"/>
          <w:sz w:val="28"/>
          <w:szCs w:val="24"/>
        </w:rPr>
        <w:t>0</w:t>
      </w:r>
      <w:r>
        <w:rPr>
          <w:rFonts w:hint="eastAsia" w:ascii="仿宋" w:hAnsi="仿宋" w:eastAsia="仿宋"/>
          <w:sz w:val="32"/>
          <w:szCs w:val="24"/>
          <w:lang w:val="zh-CN"/>
        </w:rPr>
        <w:t>%，变化的主要原因是：</w:t>
      </w:r>
      <w:r>
        <w:rPr>
          <w:rFonts w:hint="eastAsia" w:ascii="仿宋" w:hAnsi="仿宋" w:eastAsia="仿宋"/>
          <w:sz w:val="32"/>
          <w:szCs w:val="24"/>
        </w:rPr>
        <w:t>上级补助收入完成</w:t>
      </w:r>
      <w:r>
        <w:rPr>
          <w:rFonts w:hint="eastAsia" w:ascii="仿宋" w:hAnsi="仿宋" w:eastAsia="仿宋"/>
          <w:sz w:val="28"/>
          <w:szCs w:val="24"/>
        </w:rPr>
        <w:t>0</w:t>
      </w:r>
      <w:r>
        <w:rPr>
          <w:rFonts w:hint="eastAsia" w:ascii="仿宋" w:hAnsi="仿宋" w:eastAsia="仿宋"/>
          <w:sz w:val="32"/>
          <w:szCs w:val="24"/>
        </w:rPr>
        <w:t>万元，比上年</w:t>
      </w:r>
      <w:r>
        <w:rPr>
          <w:rFonts w:hint="eastAsia" w:ascii="仿宋" w:hAnsi="仿宋" w:eastAsia="仿宋"/>
          <w:sz w:val="28"/>
          <w:szCs w:val="24"/>
        </w:rPr>
        <w:t>0</w:t>
      </w:r>
      <w:r>
        <w:rPr>
          <w:rFonts w:hint="eastAsia" w:ascii="仿宋" w:hAnsi="仿宋" w:eastAsia="仿宋"/>
          <w:sz w:val="32"/>
          <w:szCs w:val="24"/>
        </w:rPr>
        <w:t>万元；事业收入完成</w:t>
      </w:r>
      <w:r>
        <w:rPr>
          <w:rFonts w:hint="eastAsia" w:ascii="仿宋" w:hAnsi="仿宋" w:eastAsia="仿宋"/>
          <w:sz w:val="28"/>
          <w:szCs w:val="24"/>
        </w:rPr>
        <w:t>0</w:t>
      </w:r>
      <w:r>
        <w:rPr>
          <w:rFonts w:hint="eastAsia" w:ascii="仿宋" w:hAnsi="仿宋" w:eastAsia="仿宋"/>
          <w:sz w:val="32"/>
          <w:szCs w:val="24"/>
        </w:rPr>
        <w:t>万元，比上年</w:t>
      </w:r>
      <w:r>
        <w:rPr>
          <w:rFonts w:hint="eastAsia" w:ascii="仿宋" w:hAnsi="仿宋" w:eastAsia="仿宋"/>
          <w:sz w:val="28"/>
          <w:szCs w:val="24"/>
        </w:rPr>
        <w:t>0</w:t>
      </w:r>
      <w:r>
        <w:rPr>
          <w:rFonts w:hint="eastAsia" w:ascii="仿宋" w:hAnsi="仿宋" w:eastAsia="仿宋"/>
          <w:sz w:val="32"/>
          <w:szCs w:val="24"/>
        </w:rPr>
        <w:t>万元，增长(下降)</w:t>
      </w:r>
      <w:r>
        <w:rPr>
          <w:rFonts w:hint="eastAsia" w:ascii="仿宋" w:hAnsi="仿宋" w:eastAsia="仿宋"/>
          <w:sz w:val="28"/>
          <w:szCs w:val="24"/>
        </w:rPr>
        <w:t>0</w:t>
      </w:r>
      <w:r>
        <w:rPr>
          <w:rFonts w:hint="eastAsia" w:ascii="仿宋" w:hAnsi="仿宋" w:eastAsia="仿宋"/>
          <w:sz w:val="32"/>
          <w:szCs w:val="24"/>
          <w:lang w:val="zh-CN"/>
        </w:rPr>
        <w:t>%，变化的主要原因是：</w:t>
      </w:r>
      <w:r>
        <w:rPr>
          <w:rFonts w:hint="eastAsia" w:ascii="仿宋" w:hAnsi="仿宋" w:eastAsia="仿宋"/>
          <w:sz w:val="32"/>
          <w:szCs w:val="24"/>
        </w:rPr>
        <w:t>；经营收入完成</w:t>
      </w:r>
      <w:r>
        <w:rPr>
          <w:rFonts w:hint="eastAsia" w:ascii="仿宋" w:hAnsi="仿宋" w:eastAsia="仿宋"/>
          <w:sz w:val="28"/>
          <w:szCs w:val="24"/>
        </w:rPr>
        <w:t>0</w:t>
      </w:r>
      <w:r>
        <w:rPr>
          <w:rFonts w:hint="eastAsia" w:ascii="仿宋" w:hAnsi="仿宋" w:eastAsia="仿宋"/>
          <w:sz w:val="32"/>
          <w:szCs w:val="24"/>
        </w:rPr>
        <w:t>万元，比上年</w:t>
      </w:r>
      <w:r>
        <w:rPr>
          <w:rFonts w:hint="eastAsia" w:ascii="仿宋" w:hAnsi="仿宋" w:eastAsia="仿宋"/>
          <w:sz w:val="28"/>
          <w:szCs w:val="24"/>
        </w:rPr>
        <w:t>0</w:t>
      </w:r>
      <w:r>
        <w:rPr>
          <w:rFonts w:hint="eastAsia" w:ascii="仿宋" w:hAnsi="仿宋" w:eastAsia="仿宋"/>
          <w:sz w:val="32"/>
          <w:szCs w:val="24"/>
        </w:rPr>
        <w:t>万元</w:t>
      </w:r>
      <w:r>
        <w:rPr>
          <w:rFonts w:hint="default" w:ascii="Times New Roman" w:eastAsia="Times New Roman"/>
          <w:sz w:val="32"/>
          <w:szCs w:val="24"/>
        </w:rPr>
        <w:t>,</w:t>
      </w:r>
      <w:r>
        <w:rPr>
          <w:rFonts w:hint="eastAsia" w:ascii="仿宋" w:hAnsi="仿宋" w:eastAsia="仿宋"/>
          <w:sz w:val="32"/>
          <w:szCs w:val="24"/>
        </w:rPr>
        <w:t>增长(下降)</w:t>
      </w:r>
      <w:r>
        <w:rPr>
          <w:rFonts w:hint="eastAsia" w:ascii="仿宋" w:hAnsi="仿宋" w:eastAsia="仿宋"/>
          <w:sz w:val="28"/>
          <w:szCs w:val="24"/>
        </w:rPr>
        <w:t>0</w:t>
      </w:r>
      <w:r>
        <w:rPr>
          <w:rFonts w:hint="eastAsia" w:ascii="仿宋" w:hAnsi="仿宋" w:eastAsia="仿宋"/>
          <w:sz w:val="32"/>
          <w:szCs w:val="24"/>
          <w:lang w:val="zh-CN"/>
        </w:rPr>
        <w:t>%，变化的主要原因是：</w:t>
      </w:r>
      <w:r>
        <w:rPr>
          <w:rFonts w:hint="eastAsia" w:ascii="仿宋" w:hAnsi="仿宋" w:eastAsia="仿宋"/>
          <w:sz w:val="32"/>
          <w:szCs w:val="24"/>
        </w:rPr>
        <w:t>；附属单位上缴收入完成</w:t>
      </w:r>
      <w:r>
        <w:rPr>
          <w:rFonts w:hint="eastAsia" w:ascii="仿宋" w:hAnsi="仿宋" w:eastAsia="仿宋"/>
          <w:sz w:val="28"/>
          <w:szCs w:val="24"/>
        </w:rPr>
        <w:t>0</w:t>
      </w:r>
      <w:r>
        <w:rPr>
          <w:rFonts w:hint="eastAsia" w:ascii="仿宋" w:hAnsi="仿宋" w:eastAsia="仿宋"/>
          <w:sz w:val="32"/>
          <w:szCs w:val="24"/>
        </w:rPr>
        <w:t>万元，比上年</w:t>
      </w:r>
      <w:r>
        <w:rPr>
          <w:rFonts w:hint="eastAsia" w:ascii="仿宋" w:hAnsi="仿宋" w:eastAsia="仿宋"/>
          <w:sz w:val="28"/>
          <w:szCs w:val="24"/>
        </w:rPr>
        <w:t>0</w:t>
      </w:r>
      <w:r>
        <w:rPr>
          <w:rFonts w:hint="eastAsia" w:ascii="仿宋" w:hAnsi="仿宋" w:eastAsia="仿宋"/>
          <w:sz w:val="32"/>
          <w:szCs w:val="24"/>
        </w:rPr>
        <w:t>万元；其他收入完成</w:t>
      </w:r>
      <w:r>
        <w:rPr>
          <w:rFonts w:hint="eastAsia" w:ascii="仿宋" w:hAnsi="仿宋" w:eastAsia="仿宋"/>
          <w:sz w:val="28"/>
          <w:szCs w:val="24"/>
        </w:rPr>
        <w:t>0</w:t>
      </w:r>
      <w:r>
        <w:rPr>
          <w:rFonts w:hint="eastAsia" w:ascii="仿宋" w:hAnsi="仿宋" w:eastAsia="仿宋"/>
          <w:sz w:val="32"/>
          <w:szCs w:val="24"/>
        </w:rPr>
        <w:t>万元，比上年</w:t>
      </w:r>
      <w:r>
        <w:rPr>
          <w:rFonts w:hint="eastAsia" w:ascii="仿宋" w:hAnsi="仿宋" w:eastAsia="仿宋"/>
          <w:sz w:val="28"/>
          <w:szCs w:val="24"/>
        </w:rPr>
        <w:t>0</w:t>
      </w:r>
      <w:r>
        <w:rPr>
          <w:rFonts w:hint="eastAsia" w:ascii="仿宋" w:hAnsi="仿宋" w:eastAsia="仿宋"/>
          <w:sz w:val="32"/>
          <w:szCs w:val="24"/>
        </w:rPr>
        <w:t>万元，增长(下降)</w:t>
      </w:r>
      <w:r>
        <w:rPr>
          <w:rFonts w:hint="eastAsia" w:ascii="仿宋" w:hAnsi="仿宋" w:eastAsia="仿宋"/>
          <w:sz w:val="28"/>
          <w:szCs w:val="24"/>
        </w:rPr>
        <w:t>0</w:t>
      </w:r>
      <w:r>
        <w:rPr>
          <w:rFonts w:hint="eastAsia" w:ascii="仿宋" w:hAnsi="仿宋" w:eastAsia="仿宋"/>
          <w:sz w:val="32"/>
          <w:szCs w:val="24"/>
          <w:lang w:val="zh-CN"/>
        </w:rPr>
        <w:t>%，变化的主要原因是：</w:t>
      </w:r>
      <w:r>
        <w:rPr>
          <w:rFonts w:hint="eastAsia" w:ascii="仿宋" w:hAnsi="仿宋" w:eastAsia="仿宋"/>
          <w:sz w:val="32"/>
          <w:szCs w:val="24"/>
        </w:rPr>
        <w:t>。</w:t>
      </w:r>
    </w:p>
    <w:p>
      <w:pPr>
        <w:spacing w:beforeLines="0" w:afterLines="0" w:line="520" w:lineRule="exact"/>
        <w:ind w:firstLine="643"/>
        <w:rPr>
          <w:rFonts w:hint="default" w:ascii="Times New Roman" w:eastAsia="Times New Roman"/>
          <w:sz w:val="28"/>
          <w:szCs w:val="24"/>
          <w:lang w:val="zh-CN"/>
        </w:rPr>
      </w:pPr>
      <w:r>
        <w:rPr>
          <w:rFonts w:hint="eastAsia" w:ascii="仿宋" w:hAnsi="仿宋" w:eastAsia="仿宋"/>
          <w:sz w:val="32"/>
          <w:szCs w:val="24"/>
        </w:rPr>
        <w:t>202</w:t>
      </w:r>
      <w:r>
        <w:rPr>
          <w:rFonts w:hint="eastAsia" w:ascii="仿宋" w:hAnsi="仿宋" w:eastAsia="仿宋"/>
          <w:sz w:val="32"/>
          <w:szCs w:val="24"/>
          <w:lang w:val="en-US" w:eastAsia="zh-CN"/>
        </w:rPr>
        <w:t>2</w:t>
      </w:r>
      <w:r>
        <w:rPr>
          <w:rFonts w:hint="eastAsia" w:ascii="仿宋" w:hAnsi="仿宋" w:eastAsia="仿宋"/>
          <w:sz w:val="32"/>
          <w:szCs w:val="24"/>
        </w:rPr>
        <w:t>年，本部门支出</w:t>
      </w:r>
      <w:r>
        <w:rPr>
          <w:rFonts w:hint="eastAsia" w:ascii="仿宋" w:hAnsi="仿宋" w:eastAsia="仿宋"/>
          <w:sz w:val="28"/>
          <w:szCs w:val="24"/>
          <w:lang w:val="en-US" w:eastAsia="zh-CN"/>
        </w:rPr>
        <w:t>9807</w:t>
      </w:r>
      <w:r>
        <w:rPr>
          <w:rFonts w:hint="eastAsia" w:ascii="仿宋" w:hAnsi="仿宋" w:eastAsia="仿宋"/>
          <w:sz w:val="32"/>
          <w:szCs w:val="24"/>
        </w:rPr>
        <w:t>万元，比上年增加</w:t>
      </w:r>
      <w:r>
        <w:rPr>
          <w:rFonts w:hint="eastAsia" w:ascii="仿宋" w:hAnsi="仿宋" w:eastAsia="仿宋"/>
          <w:sz w:val="28"/>
          <w:szCs w:val="24"/>
          <w:lang w:val="en-US" w:eastAsia="zh-CN"/>
        </w:rPr>
        <w:t>9001</w:t>
      </w:r>
      <w:r>
        <w:rPr>
          <w:rFonts w:hint="eastAsia" w:ascii="仿宋" w:hAnsi="仿宋" w:eastAsia="仿宋"/>
          <w:sz w:val="32"/>
          <w:szCs w:val="24"/>
        </w:rPr>
        <w:t>万元，增长</w:t>
      </w:r>
      <w:r>
        <w:rPr>
          <w:rFonts w:hint="eastAsia" w:ascii="仿宋" w:hAnsi="仿宋" w:eastAsia="仿宋"/>
          <w:sz w:val="28"/>
          <w:szCs w:val="24"/>
          <w:lang w:val="en-US" w:eastAsia="zh-CN"/>
        </w:rPr>
        <w:t>1117</w:t>
      </w:r>
      <w:r>
        <w:rPr>
          <w:rFonts w:hint="eastAsia" w:ascii="仿宋" w:hAnsi="仿宋" w:eastAsia="仿宋"/>
          <w:sz w:val="32"/>
          <w:szCs w:val="24"/>
        </w:rPr>
        <w:t>%；</w:t>
      </w:r>
      <w:r>
        <w:rPr>
          <w:rFonts w:hint="eastAsia" w:ascii="仿宋" w:hAnsi="仿宋" w:eastAsia="仿宋"/>
          <w:sz w:val="32"/>
          <w:szCs w:val="24"/>
          <w:lang w:val="zh-CN"/>
        </w:rPr>
        <w:t>变化的主要原因</w:t>
      </w:r>
      <w:r>
        <w:rPr>
          <w:rFonts w:hint="eastAsia" w:ascii="仿宋" w:hAnsi="仿宋" w:eastAsia="仿宋"/>
          <w:sz w:val="32"/>
          <w:szCs w:val="24"/>
        </w:rPr>
        <w:t>：</w:t>
      </w:r>
      <w:r>
        <w:rPr>
          <w:rFonts w:hint="eastAsia" w:ascii="仿宋" w:hAnsi="仿宋" w:eastAsia="仿宋"/>
          <w:sz w:val="32"/>
          <w:szCs w:val="24"/>
          <w:lang w:val="en-US" w:eastAsia="zh-CN"/>
        </w:rPr>
        <w:t>村级运转和驻村办项目经费全部计入当年支出</w:t>
      </w:r>
      <w:r>
        <w:rPr>
          <w:rFonts w:hint="eastAsia" w:ascii="仿宋" w:hAnsi="仿宋" w:eastAsia="仿宋"/>
          <w:sz w:val="32"/>
          <w:szCs w:val="24"/>
        </w:rPr>
        <w:t>。其中：基本支出完成</w:t>
      </w:r>
      <w:r>
        <w:rPr>
          <w:rFonts w:hint="eastAsia" w:ascii="仿宋" w:hAnsi="仿宋" w:eastAsia="仿宋"/>
          <w:sz w:val="28"/>
          <w:szCs w:val="24"/>
          <w:lang w:val="en-US" w:eastAsia="zh-CN"/>
        </w:rPr>
        <w:t>481</w:t>
      </w:r>
      <w:r>
        <w:rPr>
          <w:rFonts w:hint="eastAsia" w:ascii="仿宋" w:hAnsi="仿宋" w:eastAsia="仿宋"/>
          <w:sz w:val="32"/>
          <w:szCs w:val="24"/>
        </w:rPr>
        <w:t>万元，比上年</w:t>
      </w:r>
      <w:r>
        <w:rPr>
          <w:rFonts w:hint="eastAsia" w:ascii="仿宋" w:hAnsi="仿宋" w:eastAsia="仿宋"/>
          <w:sz w:val="32"/>
          <w:szCs w:val="24"/>
          <w:lang w:val="en-US" w:eastAsia="zh-CN"/>
        </w:rPr>
        <w:t>减少</w:t>
      </w:r>
      <w:r>
        <w:rPr>
          <w:rFonts w:hint="eastAsia" w:ascii="仿宋" w:hAnsi="仿宋" w:eastAsia="仿宋"/>
          <w:sz w:val="28"/>
          <w:szCs w:val="24"/>
          <w:lang w:val="en-US" w:eastAsia="zh-CN"/>
        </w:rPr>
        <w:t>58</w:t>
      </w:r>
      <w:r>
        <w:rPr>
          <w:rFonts w:hint="eastAsia" w:ascii="仿宋" w:hAnsi="仿宋" w:eastAsia="仿宋"/>
          <w:sz w:val="32"/>
          <w:szCs w:val="24"/>
        </w:rPr>
        <w:t>万元，</w:t>
      </w:r>
      <w:r>
        <w:rPr>
          <w:rFonts w:hint="eastAsia" w:ascii="仿宋" w:hAnsi="仿宋" w:eastAsia="仿宋"/>
          <w:sz w:val="32"/>
          <w:szCs w:val="24"/>
          <w:lang w:val="en-US" w:eastAsia="zh-CN"/>
        </w:rPr>
        <w:t>下降</w:t>
      </w:r>
      <w:r>
        <w:rPr>
          <w:rFonts w:hint="eastAsia" w:ascii="仿宋" w:hAnsi="仿宋" w:eastAsia="仿宋"/>
          <w:sz w:val="28"/>
          <w:szCs w:val="24"/>
          <w:lang w:val="en-US" w:eastAsia="zh-CN"/>
        </w:rPr>
        <w:t>11</w:t>
      </w:r>
      <w:r>
        <w:rPr>
          <w:rFonts w:hint="eastAsia" w:ascii="仿宋" w:hAnsi="仿宋" w:eastAsia="仿宋"/>
          <w:sz w:val="28"/>
          <w:szCs w:val="24"/>
        </w:rPr>
        <w:t>%，</w:t>
      </w:r>
      <w:r>
        <w:rPr>
          <w:rFonts w:hint="eastAsia" w:ascii="仿宋" w:hAnsi="仿宋" w:eastAsia="仿宋"/>
          <w:sz w:val="32"/>
          <w:szCs w:val="24"/>
          <w:lang w:val="zh-CN"/>
        </w:rPr>
        <w:t>变化的主要原因：</w:t>
      </w:r>
      <w:r>
        <w:rPr>
          <w:rFonts w:hint="eastAsia" w:ascii="仿宋" w:hAnsi="仿宋" w:eastAsia="仿宋"/>
          <w:sz w:val="28"/>
          <w:szCs w:val="24"/>
          <w:lang w:val="en-US" w:eastAsia="zh-CN"/>
        </w:rPr>
        <w:t>2</w:t>
      </w:r>
      <w:r>
        <w:rPr>
          <w:rFonts w:hint="eastAsia" w:ascii="仿宋" w:hAnsi="仿宋" w:eastAsia="仿宋"/>
          <w:sz w:val="32"/>
          <w:szCs w:val="24"/>
          <w:lang w:val="en-US" w:eastAsia="zh-CN"/>
        </w:rPr>
        <w:t>021年增缴了职工职业年金和职工住房公积金及人事变动</w:t>
      </w:r>
      <w:r>
        <w:rPr>
          <w:rFonts w:hint="eastAsia" w:ascii="仿宋" w:hAnsi="仿宋" w:eastAsia="仿宋"/>
          <w:sz w:val="32"/>
          <w:szCs w:val="24"/>
        </w:rPr>
        <w:t>。项目支出</w:t>
      </w:r>
      <w:r>
        <w:rPr>
          <w:rFonts w:hint="eastAsia" w:ascii="仿宋" w:hAnsi="仿宋" w:eastAsia="仿宋"/>
          <w:sz w:val="32"/>
          <w:szCs w:val="24"/>
          <w:lang w:val="en-US" w:eastAsia="zh-CN"/>
        </w:rPr>
        <w:t>9327</w:t>
      </w:r>
      <w:r>
        <w:rPr>
          <w:rFonts w:hint="eastAsia" w:ascii="仿宋" w:hAnsi="仿宋" w:eastAsia="仿宋"/>
          <w:sz w:val="32"/>
          <w:szCs w:val="24"/>
        </w:rPr>
        <w:t>万元，比上年</w:t>
      </w:r>
      <w:r>
        <w:rPr>
          <w:rFonts w:hint="eastAsia" w:ascii="仿宋" w:hAnsi="仿宋" w:eastAsia="仿宋"/>
          <w:sz w:val="32"/>
          <w:szCs w:val="24"/>
          <w:lang w:val="en-US" w:eastAsia="zh-CN"/>
        </w:rPr>
        <w:t>增加9060</w:t>
      </w:r>
      <w:r>
        <w:rPr>
          <w:rFonts w:hint="eastAsia" w:ascii="仿宋" w:hAnsi="仿宋" w:eastAsia="仿宋"/>
          <w:sz w:val="32"/>
          <w:szCs w:val="24"/>
        </w:rPr>
        <w:t>万元，增长</w:t>
      </w:r>
      <w:r>
        <w:rPr>
          <w:rFonts w:hint="eastAsia" w:ascii="仿宋" w:hAnsi="仿宋" w:eastAsia="仿宋"/>
          <w:sz w:val="32"/>
          <w:szCs w:val="24"/>
          <w:lang w:val="en-US" w:eastAsia="zh-CN"/>
        </w:rPr>
        <w:t>3393</w:t>
      </w:r>
      <w:r>
        <w:rPr>
          <w:rFonts w:hint="eastAsia" w:ascii="仿宋" w:hAnsi="仿宋" w:eastAsia="仿宋"/>
          <w:sz w:val="28"/>
          <w:szCs w:val="24"/>
        </w:rPr>
        <w:t>%</w:t>
      </w:r>
      <w:r>
        <w:rPr>
          <w:rFonts w:hint="eastAsia" w:ascii="仿宋" w:hAnsi="仿宋" w:eastAsia="仿宋"/>
          <w:sz w:val="32"/>
          <w:szCs w:val="24"/>
        </w:rPr>
        <w:t>；</w:t>
      </w:r>
      <w:r>
        <w:rPr>
          <w:rFonts w:hint="eastAsia" w:ascii="仿宋" w:hAnsi="仿宋" w:eastAsia="仿宋"/>
          <w:sz w:val="32"/>
          <w:szCs w:val="24"/>
          <w:lang w:val="zh-CN"/>
        </w:rPr>
        <w:t>变化的主要原因：</w:t>
      </w:r>
      <w:r>
        <w:rPr>
          <w:rFonts w:hint="eastAsia" w:ascii="仿宋" w:hAnsi="仿宋" w:eastAsia="仿宋"/>
          <w:sz w:val="32"/>
          <w:szCs w:val="24"/>
          <w:lang w:val="en-US" w:eastAsia="zh-CN"/>
        </w:rPr>
        <w:t>村级运转和驻村办项目经费全部计入当年支出</w:t>
      </w:r>
      <w:r>
        <w:rPr>
          <w:rFonts w:hint="eastAsia" w:ascii="仿宋" w:hAnsi="仿宋" w:eastAsia="仿宋"/>
          <w:sz w:val="32"/>
          <w:szCs w:val="24"/>
        </w:rPr>
        <w:t>。</w:t>
      </w:r>
      <w:r>
        <w:rPr>
          <w:rFonts w:hint="eastAsia" w:ascii="仿宋" w:hAnsi="仿宋" w:eastAsia="仿宋"/>
          <w:sz w:val="32"/>
          <w:szCs w:val="24"/>
          <w:lang w:val="zh-CN"/>
        </w:rPr>
        <w:t>人员经费</w:t>
      </w:r>
      <w:r>
        <w:rPr>
          <w:rFonts w:hint="eastAsia" w:ascii="仿宋" w:hAnsi="仿宋" w:eastAsia="仿宋"/>
          <w:sz w:val="32"/>
          <w:szCs w:val="24"/>
        </w:rPr>
        <w:t>完成</w:t>
      </w:r>
      <w:r>
        <w:rPr>
          <w:rFonts w:hint="eastAsia" w:ascii="仿宋" w:hAnsi="仿宋" w:eastAsia="仿宋"/>
          <w:sz w:val="28"/>
          <w:szCs w:val="24"/>
          <w:lang w:val="en-US" w:eastAsia="zh-CN"/>
        </w:rPr>
        <w:t>404</w:t>
      </w:r>
      <w:r>
        <w:rPr>
          <w:rFonts w:hint="eastAsia" w:ascii="仿宋" w:hAnsi="仿宋" w:eastAsia="仿宋"/>
          <w:sz w:val="28"/>
          <w:szCs w:val="24"/>
        </w:rPr>
        <w:t>万</w:t>
      </w:r>
      <w:r>
        <w:rPr>
          <w:rFonts w:hint="eastAsia" w:ascii="仿宋" w:hAnsi="仿宋" w:eastAsia="仿宋"/>
          <w:sz w:val="32"/>
          <w:szCs w:val="24"/>
        </w:rPr>
        <w:t>元，比上年</w:t>
      </w:r>
      <w:r>
        <w:rPr>
          <w:rFonts w:hint="eastAsia" w:ascii="仿宋" w:hAnsi="仿宋" w:eastAsia="仿宋"/>
          <w:sz w:val="32"/>
          <w:szCs w:val="24"/>
          <w:lang w:val="en-US" w:eastAsia="zh-CN"/>
        </w:rPr>
        <w:t>减少</w:t>
      </w:r>
      <w:r>
        <w:rPr>
          <w:rFonts w:hint="eastAsia" w:ascii="仿宋" w:hAnsi="仿宋" w:eastAsia="仿宋"/>
          <w:sz w:val="28"/>
          <w:szCs w:val="24"/>
          <w:lang w:val="en-US" w:eastAsia="zh-CN"/>
        </w:rPr>
        <w:t>93</w:t>
      </w:r>
      <w:r>
        <w:rPr>
          <w:rFonts w:hint="eastAsia" w:ascii="仿宋" w:hAnsi="仿宋" w:eastAsia="仿宋"/>
          <w:sz w:val="32"/>
          <w:szCs w:val="24"/>
        </w:rPr>
        <w:t>万元，</w:t>
      </w:r>
      <w:r>
        <w:rPr>
          <w:rFonts w:hint="eastAsia" w:ascii="仿宋" w:hAnsi="仿宋" w:eastAsia="仿宋"/>
          <w:sz w:val="32"/>
          <w:szCs w:val="24"/>
          <w:lang w:val="en-US" w:eastAsia="zh-CN"/>
        </w:rPr>
        <w:t>下降</w:t>
      </w:r>
      <w:r>
        <w:rPr>
          <w:rFonts w:hint="eastAsia" w:ascii="仿宋" w:hAnsi="仿宋" w:eastAsia="仿宋"/>
          <w:sz w:val="28"/>
          <w:szCs w:val="24"/>
          <w:lang w:val="en-US" w:eastAsia="zh-CN"/>
        </w:rPr>
        <w:t>19</w:t>
      </w:r>
      <w:r>
        <w:rPr>
          <w:rFonts w:hint="eastAsia" w:ascii="仿宋" w:hAnsi="仿宋" w:eastAsia="仿宋"/>
          <w:sz w:val="28"/>
          <w:szCs w:val="24"/>
        </w:rPr>
        <w:t>%，</w:t>
      </w:r>
      <w:r>
        <w:rPr>
          <w:rFonts w:hint="eastAsia" w:ascii="仿宋" w:hAnsi="仿宋" w:eastAsia="仿宋"/>
          <w:sz w:val="32"/>
          <w:szCs w:val="24"/>
          <w:lang w:val="zh-CN"/>
        </w:rPr>
        <w:t>变化的主要原因：</w:t>
      </w:r>
      <w:r>
        <w:rPr>
          <w:rFonts w:hint="eastAsia" w:ascii="仿宋" w:hAnsi="仿宋" w:eastAsia="仿宋"/>
          <w:sz w:val="32"/>
          <w:szCs w:val="24"/>
          <w:lang w:val="en-US" w:eastAsia="zh-CN"/>
        </w:rPr>
        <w:t>2021年增缴了职工职业年金和职工住房公积金及人事变动</w:t>
      </w:r>
      <w:r>
        <w:rPr>
          <w:rFonts w:hint="eastAsia" w:ascii="仿宋" w:hAnsi="仿宋" w:eastAsia="仿宋"/>
          <w:sz w:val="32"/>
          <w:szCs w:val="24"/>
          <w:lang w:val="zh-CN"/>
        </w:rPr>
        <w:t>；公用经费完成</w:t>
      </w:r>
      <w:r>
        <w:rPr>
          <w:rFonts w:hint="eastAsia" w:ascii="仿宋" w:hAnsi="仿宋" w:eastAsia="仿宋"/>
          <w:sz w:val="32"/>
          <w:szCs w:val="24"/>
          <w:lang w:val="en-US" w:eastAsia="zh-CN"/>
        </w:rPr>
        <w:t>77</w:t>
      </w:r>
      <w:r>
        <w:rPr>
          <w:rFonts w:hint="eastAsia" w:ascii="仿宋" w:hAnsi="仿宋" w:eastAsia="仿宋"/>
          <w:sz w:val="32"/>
          <w:szCs w:val="24"/>
          <w:lang w:val="zh-CN"/>
        </w:rPr>
        <w:t>万元，</w:t>
      </w:r>
      <w:r>
        <w:rPr>
          <w:rFonts w:hint="eastAsia" w:ascii="仿宋" w:hAnsi="仿宋" w:eastAsia="仿宋"/>
          <w:sz w:val="32"/>
          <w:szCs w:val="24"/>
        </w:rPr>
        <w:t>比上年增</w:t>
      </w:r>
      <w:r>
        <w:rPr>
          <w:rFonts w:hint="eastAsia" w:ascii="仿宋" w:hAnsi="仿宋" w:eastAsia="仿宋"/>
          <w:sz w:val="32"/>
          <w:szCs w:val="24"/>
          <w:lang w:val="en-US" w:eastAsia="zh-CN"/>
        </w:rPr>
        <w:t>加35</w:t>
      </w:r>
      <w:r>
        <w:rPr>
          <w:rFonts w:hint="eastAsia" w:ascii="仿宋" w:hAnsi="仿宋" w:eastAsia="仿宋"/>
          <w:sz w:val="32"/>
          <w:szCs w:val="24"/>
        </w:rPr>
        <w:t>万元，增长</w:t>
      </w:r>
      <w:r>
        <w:rPr>
          <w:rFonts w:hint="eastAsia" w:ascii="仿宋" w:hAnsi="仿宋" w:eastAsia="仿宋"/>
          <w:sz w:val="32"/>
          <w:szCs w:val="24"/>
          <w:lang w:val="en-US" w:eastAsia="zh-CN"/>
        </w:rPr>
        <w:t>83</w:t>
      </w:r>
      <w:r>
        <w:rPr>
          <w:rFonts w:hint="eastAsia" w:ascii="仿宋" w:hAnsi="仿宋" w:eastAsia="仿宋"/>
          <w:sz w:val="28"/>
          <w:szCs w:val="24"/>
        </w:rPr>
        <w:t>%，</w:t>
      </w:r>
      <w:r>
        <w:rPr>
          <w:rFonts w:hint="eastAsia" w:ascii="仿宋" w:hAnsi="仿宋" w:eastAsia="仿宋"/>
          <w:sz w:val="32"/>
          <w:szCs w:val="24"/>
          <w:lang w:val="zh-CN"/>
        </w:rPr>
        <w:t>变化的主要原因：</w:t>
      </w:r>
      <w:r>
        <w:rPr>
          <w:rFonts w:hint="eastAsia" w:ascii="仿宋" w:hAnsi="仿宋" w:eastAsia="仿宋"/>
          <w:sz w:val="32"/>
          <w:szCs w:val="24"/>
          <w:lang w:val="en-US" w:eastAsia="zh-CN"/>
        </w:rPr>
        <w:t>单位加大了工作力度</w:t>
      </w:r>
      <w:r>
        <w:rPr>
          <w:rFonts w:hint="eastAsia" w:ascii="仿宋" w:hAnsi="仿宋" w:eastAsia="仿宋"/>
          <w:sz w:val="28"/>
          <w:szCs w:val="24"/>
          <w:lang w:val="zh-CN"/>
        </w:rPr>
        <w:t>。</w:t>
      </w:r>
    </w:p>
    <w:p>
      <w:pPr>
        <w:numPr>
          <w:ilvl w:val="0"/>
          <w:numId w:val="1"/>
        </w:numPr>
        <w:spacing w:beforeLines="0" w:afterLines="0" w:line="520" w:lineRule="exact"/>
        <w:ind w:firstLine="643"/>
        <w:rPr>
          <w:rFonts w:hint="eastAsia" w:ascii="仿宋" w:hAnsi="仿宋" w:eastAsia="仿宋"/>
          <w:sz w:val="28"/>
          <w:szCs w:val="24"/>
          <w:lang w:val="en-US" w:eastAsia="zh-CN"/>
        </w:rPr>
      </w:pPr>
      <w:r>
        <w:rPr>
          <w:rFonts w:hint="eastAsia" w:ascii="仿宋_GB2312" w:hAnsi="仿宋_GB2312" w:eastAsia="仿宋_GB2312"/>
          <w:b/>
          <w:sz w:val="32"/>
          <w:szCs w:val="24"/>
        </w:rPr>
        <w:t>收入支出与预算对比分析。</w:t>
      </w:r>
      <w:r>
        <w:rPr>
          <w:rFonts w:hint="eastAsia" w:ascii="仿宋" w:hAnsi="仿宋" w:eastAsia="仿宋"/>
          <w:sz w:val="32"/>
          <w:szCs w:val="24"/>
        </w:rPr>
        <w:t>202</w:t>
      </w:r>
      <w:r>
        <w:rPr>
          <w:rFonts w:hint="eastAsia" w:ascii="仿宋" w:hAnsi="仿宋" w:eastAsia="仿宋"/>
          <w:sz w:val="32"/>
          <w:szCs w:val="24"/>
          <w:lang w:val="en-US" w:eastAsia="zh-CN"/>
        </w:rPr>
        <w:t>2</w:t>
      </w:r>
      <w:r>
        <w:rPr>
          <w:rFonts w:hint="eastAsia" w:ascii="仿宋" w:hAnsi="仿宋" w:eastAsia="仿宋"/>
          <w:sz w:val="32"/>
          <w:szCs w:val="24"/>
        </w:rPr>
        <w:t>年收入实际完成</w:t>
      </w:r>
      <w:r>
        <w:rPr>
          <w:rFonts w:hint="eastAsia" w:ascii="仿宋" w:hAnsi="仿宋" w:eastAsia="仿宋"/>
          <w:sz w:val="28"/>
          <w:szCs w:val="24"/>
          <w:lang w:val="en-US" w:eastAsia="zh-CN"/>
        </w:rPr>
        <w:t>9807</w:t>
      </w:r>
      <w:r>
        <w:rPr>
          <w:rFonts w:hint="eastAsia" w:ascii="仿宋" w:hAnsi="仿宋" w:eastAsia="仿宋"/>
          <w:sz w:val="32"/>
          <w:szCs w:val="24"/>
        </w:rPr>
        <w:t>万元，比上年增加</w:t>
      </w:r>
      <w:r>
        <w:rPr>
          <w:rFonts w:hint="eastAsia" w:ascii="仿宋" w:hAnsi="仿宋" w:eastAsia="仿宋"/>
          <w:sz w:val="28"/>
          <w:szCs w:val="24"/>
          <w:lang w:val="en-US" w:eastAsia="zh-CN"/>
        </w:rPr>
        <w:t>8800</w:t>
      </w:r>
      <w:r>
        <w:rPr>
          <w:rFonts w:hint="eastAsia" w:ascii="仿宋" w:hAnsi="仿宋" w:eastAsia="仿宋"/>
          <w:sz w:val="32"/>
          <w:szCs w:val="24"/>
        </w:rPr>
        <w:t>万元，增长</w:t>
      </w:r>
      <w:r>
        <w:rPr>
          <w:rFonts w:hint="eastAsia" w:ascii="仿宋" w:hAnsi="仿宋" w:eastAsia="仿宋"/>
          <w:sz w:val="28"/>
          <w:szCs w:val="24"/>
          <w:lang w:val="en-US" w:eastAsia="zh-CN"/>
        </w:rPr>
        <w:t>874</w:t>
      </w:r>
      <w:r>
        <w:rPr>
          <w:rFonts w:hint="eastAsia" w:ascii="仿宋" w:hAnsi="仿宋" w:eastAsia="仿宋"/>
          <w:sz w:val="32"/>
          <w:szCs w:val="24"/>
        </w:rPr>
        <w:t>%。主要原因是：</w:t>
      </w:r>
      <w:r>
        <w:rPr>
          <w:rFonts w:hint="eastAsia" w:ascii="仿宋" w:hAnsi="仿宋" w:eastAsia="仿宋"/>
          <w:sz w:val="32"/>
          <w:szCs w:val="24"/>
          <w:lang w:val="en-US" w:eastAsia="zh-CN"/>
        </w:rPr>
        <w:t>村级运转经费和驻村办及联点督导工作经费计入组织部年初预算</w:t>
      </w:r>
      <w:r>
        <w:rPr>
          <w:rFonts w:hint="eastAsia" w:ascii="仿宋" w:hAnsi="仿宋" w:eastAsia="仿宋"/>
          <w:sz w:val="32"/>
          <w:szCs w:val="24"/>
        </w:rPr>
        <w:t>，本部门支出</w:t>
      </w:r>
      <w:r>
        <w:rPr>
          <w:rFonts w:hint="eastAsia" w:ascii="仿宋" w:hAnsi="仿宋" w:eastAsia="仿宋"/>
          <w:sz w:val="28"/>
          <w:szCs w:val="24"/>
          <w:lang w:val="en-US" w:eastAsia="zh-CN"/>
        </w:rPr>
        <w:t>9807</w:t>
      </w:r>
      <w:r>
        <w:rPr>
          <w:rFonts w:hint="eastAsia" w:ascii="仿宋" w:hAnsi="仿宋" w:eastAsia="仿宋"/>
          <w:sz w:val="32"/>
          <w:szCs w:val="24"/>
        </w:rPr>
        <w:t>万元，比上年增加</w:t>
      </w:r>
      <w:r>
        <w:rPr>
          <w:rFonts w:hint="eastAsia" w:ascii="仿宋" w:hAnsi="仿宋" w:eastAsia="仿宋"/>
          <w:sz w:val="28"/>
          <w:szCs w:val="24"/>
          <w:lang w:val="en-US" w:eastAsia="zh-CN"/>
        </w:rPr>
        <w:t>9001</w:t>
      </w:r>
      <w:r>
        <w:rPr>
          <w:rFonts w:hint="eastAsia" w:ascii="仿宋" w:hAnsi="仿宋" w:eastAsia="仿宋"/>
          <w:sz w:val="32"/>
          <w:szCs w:val="24"/>
        </w:rPr>
        <w:t>万元，增长</w:t>
      </w:r>
      <w:r>
        <w:rPr>
          <w:rFonts w:hint="eastAsia" w:ascii="仿宋" w:hAnsi="仿宋" w:eastAsia="仿宋"/>
          <w:sz w:val="28"/>
          <w:szCs w:val="24"/>
          <w:lang w:val="en-US" w:eastAsia="zh-CN"/>
        </w:rPr>
        <w:t>1117</w:t>
      </w:r>
      <w:r>
        <w:rPr>
          <w:rFonts w:hint="eastAsia" w:ascii="仿宋" w:hAnsi="仿宋" w:eastAsia="仿宋"/>
          <w:sz w:val="32"/>
          <w:szCs w:val="24"/>
        </w:rPr>
        <w:t>%；</w:t>
      </w:r>
      <w:r>
        <w:rPr>
          <w:rFonts w:hint="eastAsia" w:ascii="仿宋" w:hAnsi="仿宋" w:eastAsia="仿宋"/>
          <w:sz w:val="32"/>
          <w:szCs w:val="24"/>
          <w:lang w:val="zh-CN"/>
        </w:rPr>
        <w:t>变化的主要原因</w:t>
      </w:r>
      <w:r>
        <w:rPr>
          <w:rFonts w:hint="eastAsia" w:ascii="仿宋" w:hAnsi="仿宋" w:eastAsia="仿宋"/>
          <w:sz w:val="32"/>
          <w:szCs w:val="24"/>
        </w:rPr>
        <w:t>：</w:t>
      </w:r>
      <w:r>
        <w:rPr>
          <w:rFonts w:hint="eastAsia" w:ascii="仿宋" w:hAnsi="仿宋" w:eastAsia="仿宋"/>
          <w:sz w:val="32"/>
          <w:szCs w:val="24"/>
          <w:lang w:val="en-US" w:eastAsia="zh-CN"/>
        </w:rPr>
        <w:t>村级运转和驻村办项目经费全部计入当年支出。</w:t>
      </w:r>
    </w:p>
    <w:p>
      <w:pPr>
        <w:numPr>
          <w:ilvl w:val="0"/>
          <w:numId w:val="0"/>
        </w:numPr>
        <w:spacing w:beforeLines="0" w:afterLines="0" w:line="520" w:lineRule="exact"/>
        <w:ind w:firstLine="643" w:firstLineChars="200"/>
        <w:rPr>
          <w:rFonts w:hint="eastAsia" w:ascii="仿宋_GB2312" w:hAnsi="仿宋_GB2312" w:eastAsia="仿宋_GB2312"/>
          <w:b/>
          <w:sz w:val="32"/>
          <w:szCs w:val="24"/>
        </w:rPr>
      </w:pPr>
      <w:r>
        <w:rPr>
          <w:rFonts w:hint="eastAsia" w:ascii="仿宋_GB2312" w:hAnsi="仿宋_GB2312" w:eastAsia="仿宋_GB2312"/>
          <w:b/>
          <w:sz w:val="32"/>
          <w:szCs w:val="24"/>
        </w:rPr>
        <w:t>2．收入支出结构分析。</w:t>
      </w:r>
    </w:p>
    <w:p>
      <w:pPr>
        <w:spacing w:beforeLines="0" w:afterLines="0" w:line="520" w:lineRule="exact"/>
        <w:ind w:firstLine="643"/>
        <w:rPr>
          <w:rFonts w:hint="eastAsia" w:ascii="仿宋_GB2312" w:hAnsi="仿宋_GB2312" w:eastAsia="仿宋_GB2312"/>
          <w:b/>
          <w:sz w:val="32"/>
          <w:szCs w:val="24"/>
        </w:rPr>
      </w:pPr>
      <w:r>
        <w:rPr>
          <w:rFonts w:hint="eastAsia" w:ascii="仿宋" w:hAnsi="仿宋" w:eastAsia="仿宋"/>
          <w:sz w:val="28"/>
          <w:szCs w:val="24"/>
        </w:rPr>
        <w:t>（1）202</w:t>
      </w:r>
      <w:r>
        <w:rPr>
          <w:rFonts w:hint="eastAsia" w:ascii="仿宋" w:hAnsi="仿宋" w:eastAsia="仿宋"/>
          <w:sz w:val="28"/>
          <w:szCs w:val="24"/>
          <w:lang w:val="en-US" w:eastAsia="zh-CN"/>
        </w:rPr>
        <w:t>2</w:t>
      </w:r>
      <w:r>
        <w:rPr>
          <w:rFonts w:hint="eastAsia" w:ascii="仿宋" w:hAnsi="仿宋" w:eastAsia="仿宋"/>
          <w:sz w:val="28"/>
          <w:szCs w:val="24"/>
        </w:rPr>
        <w:t>年财政拨款收入</w:t>
      </w:r>
    </w:p>
    <w:p>
      <w:pPr>
        <w:spacing w:beforeLines="0" w:afterLines="0" w:line="520" w:lineRule="exact"/>
        <w:ind w:firstLine="643"/>
        <w:rPr>
          <w:rFonts w:hint="eastAsia" w:ascii="仿宋_GB2312" w:hAnsi="仿宋_GB2312" w:eastAsia="仿宋_GB2312"/>
          <w:b/>
          <w:sz w:val="32"/>
          <w:szCs w:val="24"/>
        </w:rPr>
      </w:pPr>
      <w:r>
        <w:drawing>
          <wp:anchor distT="0" distB="0" distL="114300" distR="114300" simplePos="0" relativeHeight="251659264" behindDoc="0" locked="0" layoutInCell="1" allowOverlap="1">
            <wp:simplePos x="0" y="0"/>
            <wp:positionH relativeFrom="column">
              <wp:posOffset>213995</wp:posOffset>
            </wp:positionH>
            <wp:positionV relativeFrom="paragraph">
              <wp:posOffset>365125</wp:posOffset>
            </wp:positionV>
            <wp:extent cx="4572000" cy="2743200"/>
            <wp:effectExtent l="4445" t="4445" r="14605" b="14605"/>
            <wp:wrapTopAndBottom/>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spacing w:beforeLines="0" w:afterLines="0" w:line="520" w:lineRule="exact"/>
        <w:rPr>
          <w:rFonts w:hint="eastAsia" w:ascii="仿宋" w:hAnsi="仿宋" w:eastAsia="仿宋"/>
          <w:sz w:val="28"/>
          <w:szCs w:val="24"/>
        </w:rPr>
      </w:pPr>
    </w:p>
    <w:p>
      <w:pPr>
        <w:spacing w:beforeLines="0" w:afterLines="0" w:line="520" w:lineRule="exact"/>
        <w:rPr>
          <w:rFonts w:hint="eastAsia" w:ascii="仿宋" w:hAnsi="仿宋" w:eastAsia="仿宋"/>
          <w:sz w:val="28"/>
          <w:szCs w:val="24"/>
        </w:rPr>
      </w:pPr>
    </w:p>
    <w:p>
      <w:pPr>
        <w:spacing w:beforeLines="0" w:afterLines="0" w:line="520" w:lineRule="exact"/>
        <w:rPr>
          <w:rFonts w:hint="eastAsia" w:ascii="仿宋" w:hAnsi="仿宋" w:eastAsia="仿宋"/>
          <w:sz w:val="28"/>
          <w:szCs w:val="24"/>
        </w:rPr>
      </w:pPr>
    </w:p>
    <w:p>
      <w:pPr>
        <w:spacing w:beforeLines="0" w:afterLines="0" w:line="520" w:lineRule="exact"/>
        <w:rPr>
          <w:rFonts w:hint="eastAsia" w:ascii="仿宋_GB2312" w:hAnsi="仿宋_GB2312" w:eastAsia="仿宋_GB2312"/>
          <w:b/>
          <w:sz w:val="32"/>
          <w:szCs w:val="24"/>
        </w:rPr>
      </w:pPr>
      <w:r>
        <w:rPr>
          <w:rFonts w:hint="eastAsia" w:ascii="仿宋" w:hAnsi="仿宋" w:eastAsia="仿宋"/>
          <w:sz w:val="28"/>
          <w:szCs w:val="24"/>
        </w:rPr>
        <w:t>（</w:t>
      </w:r>
      <w:r>
        <w:rPr>
          <w:rFonts w:hint="eastAsia" w:ascii="仿宋" w:hAnsi="仿宋" w:eastAsia="仿宋"/>
          <w:sz w:val="28"/>
          <w:szCs w:val="24"/>
          <w:lang w:val="en-US" w:eastAsia="zh-CN"/>
        </w:rPr>
        <w:t>2</w:t>
      </w:r>
      <w:r>
        <w:rPr>
          <w:rFonts w:hint="eastAsia" w:ascii="仿宋" w:hAnsi="仿宋" w:eastAsia="仿宋"/>
          <w:sz w:val="28"/>
          <w:szCs w:val="24"/>
        </w:rPr>
        <w:t>）202</w:t>
      </w:r>
      <w:r>
        <w:rPr>
          <w:rFonts w:hint="eastAsia" w:ascii="仿宋" w:hAnsi="仿宋" w:eastAsia="仿宋"/>
          <w:sz w:val="28"/>
          <w:szCs w:val="24"/>
          <w:lang w:val="en-US" w:eastAsia="zh-CN"/>
        </w:rPr>
        <w:t>2</w:t>
      </w:r>
      <w:r>
        <w:rPr>
          <w:rFonts w:hint="eastAsia" w:ascii="仿宋" w:hAnsi="仿宋" w:eastAsia="仿宋"/>
          <w:sz w:val="28"/>
          <w:szCs w:val="24"/>
        </w:rPr>
        <w:t>年财政拨款支出</w:t>
      </w:r>
    </w:p>
    <w:p>
      <w:pPr>
        <w:spacing w:beforeLines="0" w:afterLines="0" w:line="520" w:lineRule="exact"/>
        <w:ind w:firstLine="643"/>
        <w:rPr>
          <w:rFonts w:hint="eastAsia" w:ascii="仿宋_GB2312" w:hAnsi="仿宋_GB2312" w:eastAsia="仿宋_GB2312"/>
          <w:b/>
          <w:sz w:val="32"/>
          <w:szCs w:val="24"/>
        </w:rPr>
      </w:pPr>
    </w:p>
    <w:p>
      <w:pPr>
        <w:spacing w:beforeLines="0" w:afterLines="0" w:line="520" w:lineRule="exact"/>
        <w:ind w:firstLine="643"/>
        <w:rPr>
          <w:rFonts w:hint="eastAsia" w:ascii="仿宋_GB2312" w:hAnsi="仿宋_GB2312" w:eastAsia="仿宋_GB2312"/>
          <w:b/>
          <w:sz w:val="32"/>
          <w:szCs w:val="24"/>
        </w:rPr>
      </w:pPr>
      <w:r>
        <w:drawing>
          <wp:anchor distT="0" distB="0" distL="114300" distR="114300" simplePos="0" relativeHeight="251660288" behindDoc="0" locked="0" layoutInCell="1" allowOverlap="1">
            <wp:simplePos x="0" y="0"/>
            <wp:positionH relativeFrom="column">
              <wp:posOffset>184150</wp:posOffset>
            </wp:positionH>
            <wp:positionV relativeFrom="paragraph">
              <wp:posOffset>10160</wp:posOffset>
            </wp:positionV>
            <wp:extent cx="4572000" cy="2743200"/>
            <wp:effectExtent l="4445" t="4445" r="14605" b="14605"/>
            <wp:wrapTopAndBottom/>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beforeLines="0" w:afterLines="0" w:line="520" w:lineRule="exact"/>
        <w:rPr>
          <w:rFonts w:hint="default" w:ascii="Times New Roman" w:eastAsia="Times New Roman"/>
          <w:b/>
          <w:sz w:val="32"/>
          <w:szCs w:val="24"/>
        </w:rPr>
      </w:pPr>
      <w:r>
        <w:rPr>
          <w:rFonts w:hint="eastAsia" w:ascii="仿宋_GB2312" w:hAnsi="仿宋_GB2312" w:eastAsia="仿宋_GB2312"/>
          <w:b/>
          <w:sz w:val="32"/>
          <w:szCs w:val="24"/>
        </w:rPr>
        <w:t>3．支出按经济分类科目分析。</w:t>
      </w:r>
    </w:p>
    <w:p>
      <w:pPr>
        <w:spacing w:beforeLines="0" w:afterLines="0" w:line="520" w:lineRule="exact"/>
        <w:ind w:firstLine="640" w:firstLineChars="200"/>
        <w:rPr>
          <w:rFonts w:hint="default" w:ascii="Times New Roman" w:eastAsia="Times New Roman"/>
          <w:sz w:val="32"/>
          <w:szCs w:val="24"/>
          <w:lang w:val="zh-CN"/>
        </w:rPr>
      </w:pPr>
      <w:r>
        <w:rPr>
          <w:rFonts w:hint="eastAsia" w:ascii="仿宋" w:hAnsi="仿宋" w:eastAsia="仿宋"/>
          <w:sz w:val="32"/>
          <w:szCs w:val="24"/>
        </w:rPr>
        <w:t>（1）</w:t>
      </w:r>
      <w:r>
        <w:rPr>
          <w:rFonts w:hint="default" w:ascii="Times New Roman" w:hAnsi="Times New Roman"/>
          <w:b/>
          <w:sz w:val="32"/>
          <w:szCs w:val="24"/>
        </w:rPr>
        <w:t>“</w:t>
      </w:r>
      <w:r>
        <w:rPr>
          <w:rFonts w:hint="eastAsia" w:ascii="仿宋" w:hAnsi="仿宋" w:eastAsia="仿宋"/>
          <w:sz w:val="32"/>
          <w:szCs w:val="24"/>
        </w:rPr>
        <w:t>三公</w:t>
      </w:r>
      <w:r>
        <w:rPr>
          <w:rFonts w:hint="default" w:ascii="Times New Roman" w:hAnsi="Times New Roman"/>
          <w:b/>
          <w:sz w:val="32"/>
          <w:szCs w:val="24"/>
        </w:rPr>
        <w:t>”</w:t>
      </w:r>
      <w:r>
        <w:rPr>
          <w:rFonts w:hint="eastAsia" w:ascii="仿宋" w:hAnsi="仿宋" w:eastAsia="仿宋"/>
          <w:sz w:val="32"/>
          <w:szCs w:val="24"/>
        </w:rPr>
        <w:t>经费支出情况：202</w:t>
      </w:r>
      <w:r>
        <w:rPr>
          <w:rFonts w:hint="eastAsia" w:ascii="仿宋" w:hAnsi="仿宋" w:eastAsia="仿宋"/>
          <w:sz w:val="32"/>
          <w:szCs w:val="24"/>
          <w:lang w:val="en-US" w:eastAsia="zh-CN"/>
        </w:rPr>
        <w:t>2</w:t>
      </w:r>
      <w:r>
        <w:rPr>
          <w:rFonts w:hint="eastAsia" w:ascii="仿宋" w:hAnsi="仿宋" w:eastAsia="仿宋"/>
          <w:sz w:val="32"/>
          <w:szCs w:val="24"/>
        </w:rPr>
        <w:t>年，</w:t>
      </w:r>
      <w:r>
        <w:rPr>
          <w:rFonts w:hint="default" w:ascii="Times New Roman" w:hAnsi="Times New Roman"/>
          <w:sz w:val="32"/>
          <w:szCs w:val="24"/>
        </w:rPr>
        <w:t>“</w:t>
      </w:r>
      <w:r>
        <w:rPr>
          <w:rFonts w:hint="eastAsia" w:ascii="仿宋" w:hAnsi="仿宋" w:eastAsia="仿宋"/>
          <w:sz w:val="32"/>
          <w:szCs w:val="24"/>
        </w:rPr>
        <w:t>三公</w:t>
      </w:r>
      <w:r>
        <w:rPr>
          <w:rFonts w:hint="default" w:ascii="Times New Roman" w:hAnsi="Times New Roman"/>
          <w:sz w:val="32"/>
          <w:szCs w:val="24"/>
        </w:rPr>
        <w:t>”</w:t>
      </w:r>
      <w:r>
        <w:rPr>
          <w:rFonts w:hint="eastAsia" w:ascii="仿宋" w:hAnsi="仿宋" w:eastAsia="仿宋"/>
          <w:sz w:val="32"/>
          <w:szCs w:val="24"/>
        </w:rPr>
        <w:t>经费完成</w:t>
      </w:r>
      <w:r>
        <w:rPr>
          <w:rFonts w:hint="eastAsia" w:ascii="仿宋" w:hAnsi="仿宋" w:eastAsia="仿宋"/>
          <w:sz w:val="32"/>
          <w:szCs w:val="24"/>
          <w:lang w:val="en-US" w:eastAsia="zh-CN"/>
        </w:rPr>
        <w:t>53846.76</w:t>
      </w:r>
      <w:r>
        <w:rPr>
          <w:rFonts w:hint="eastAsia" w:ascii="仿宋" w:hAnsi="仿宋" w:eastAsia="仿宋"/>
          <w:sz w:val="32"/>
          <w:szCs w:val="24"/>
        </w:rPr>
        <w:t>元，比上年</w:t>
      </w:r>
      <w:r>
        <w:rPr>
          <w:rFonts w:hint="eastAsia" w:ascii="仿宋" w:hAnsi="仿宋" w:eastAsia="仿宋"/>
          <w:sz w:val="32"/>
          <w:szCs w:val="24"/>
          <w:lang w:val="en-US" w:eastAsia="zh-CN"/>
        </w:rPr>
        <w:t>减少673.4</w:t>
      </w:r>
      <w:r>
        <w:rPr>
          <w:rFonts w:hint="eastAsia" w:ascii="仿宋" w:hAnsi="仿宋" w:eastAsia="仿宋"/>
          <w:sz w:val="32"/>
          <w:szCs w:val="24"/>
        </w:rPr>
        <w:t>元，下降</w:t>
      </w:r>
      <w:r>
        <w:rPr>
          <w:rFonts w:hint="eastAsia" w:ascii="仿宋" w:hAnsi="仿宋" w:eastAsia="仿宋"/>
          <w:sz w:val="32"/>
          <w:szCs w:val="24"/>
          <w:lang w:val="en-US" w:eastAsia="zh-CN"/>
        </w:rPr>
        <w:t>1</w:t>
      </w:r>
      <w:r>
        <w:rPr>
          <w:rFonts w:hint="eastAsia" w:ascii="仿宋" w:hAnsi="仿宋" w:eastAsia="仿宋"/>
          <w:sz w:val="32"/>
          <w:szCs w:val="24"/>
        </w:rPr>
        <w:t>%，增减变化的主要原因是：</w:t>
      </w:r>
      <w:r>
        <w:rPr>
          <w:rFonts w:hint="eastAsia" w:ascii="仿宋" w:hAnsi="仿宋" w:eastAsia="仿宋"/>
          <w:sz w:val="32"/>
          <w:szCs w:val="24"/>
          <w:lang w:val="en-US" w:eastAsia="zh-CN"/>
        </w:rPr>
        <w:t>厉行节约</w:t>
      </w:r>
      <w:r>
        <w:rPr>
          <w:rFonts w:hint="eastAsia" w:ascii="仿宋" w:hAnsi="仿宋" w:eastAsia="仿宋"/>
          <w:sz w:val="32"/>
          <w:szCs w:val="24"/>
          <w:lang w:val="zh-CN"/>
        </w:rPr>
        <w:t>。其中：</w:t>
      </w:r>
      <w:r>
        <w:rPr>
          <w:rFonts w:hint="eastAsia" w:ascii="仿宋" w:hAnsi="仿宋" w:eastAsia="仿宋"/>
          <w:b/>
          <w:sz w:val="32"/>
          <w:szCs w:val="24"/>
          <w:lang w:val="zh-CN"/>
        </w:rPr>
        <w:t>因公出国（境）费</w:t>
      </w:r>
      <w:r>
        <w:rPr>
          <w:rFonts w:hint="eastAsia" w:ascii="仿宋" w:hAnsi="仿宋" w:eastAsia="仿宋"/>
          <w:sz w:val="32"/>
          <w:szCs w:val="24"/>
        </w:rPr>
        <w:t>完成0元，比上年增减0元，增加下降0%，增减变化的主要原因是：</w:t>
      </w:r>
      <w:r>
        <w:rPr>
          <w:rFonts w:hint="eastAsia" w:ascii="仿宋" w:hAnsi="仿宋" w:eastAsia="仿宋"/>
          <w:sz w:val="32"/>
          <w:szCs w:val="24"/>
          <w:lang w:val="en-US" w:eastAsia="zh-CN"/>
        </w:rPr>
        <w:t>无</w:t>
      </w:r>
      <w:r>
        <w:rPr>
          <w:rFonts w:hint="eastAsia" w:ascii="仿宋" w:hAnsi="仿宋" w:eastAsia="仿宋"/>
          <w:sz w:val="32"/>
          <w:szCs w:val="24"/>
          <w:lang w:val="zh-CN"/>
        </w:rPr>
        <w:t>；</w:t>
      </w:r>
      <w:r>
        <w:rPr>
          <w:rFonts w:hint="eastAsia" w:ascii="仿宋" w:hAnsi="仿宋" w:eastAsia="仿宋"/>
          <w:b/>
          <w:sz w:val="32"/>
          <w:szCs w:val="24"/>
          <w:lang w:val="zh-CN"/>
        </w:rPr>
        <w:t>公务接待费</w:t>
      </w:r>
      <w:r>
        <w:rPr>
          <w:rFonts w:hint="eastAsia" w:ascii="仿宋" w:hAnsi="仿宋" w:eastAsia="仿宋"/>
          <w:sz w:val="32"/>
          <w:szCs w:val="24"/>
        </w:rPr>
        <w:t>完成</w:t>
      </w:r>
      <w:r>
        <w:rPr>
          <w:rFonts w:hint="eastAsia" w:ascii="仿宋" w:hAnsi="仿宋" w:eastAsia="仿宋"/>
          <w:sz w:val="32"/>
          <w:szCs w:val="24"/>
          <w:lang w:val="en-US" w:eastAsia="zh-CN"/>
        </w:rPr>
        <w:t>29676.76</w:t>
      </w:r>
      <w:r>
        <w:rPr>
          <w:rFonts w:hint="eastAsia" w:ascii="仿宋" w:hAnsi="仿宋" w:eastAsia="仿宋"/>
          <w:sz w:val="32"/>
          <w:szCs w:val="24"/>
        </w:rPr>
        <w:t>元，比上年增减</w:t>
      </w:r>
      <w:r>
        <w:rPr>
          <w:rFonts w:hint="eastAsia" w:ascii="仿宋" w:hAnsi="仿宋" w:eastAsia="仿宋"/>
          <w:sz w:val="32"/>
          <w:szCs w:val="24"/>
          <w:lang w:val="en-US" w:eastAsia="zh-CN"/>
        </w:rPr>
        <w:t>4876.76</w:t>
      </w:r>
      <w:r>
        <w:rPr>
          <w:rFonts w:hint="eastAsia" w:ascii="仿宋" w:hAnsi="仿宋" w:eastAsia="仿宋"/>
          <w:sz w:val="32"/>
          <w:szCs w:val="24"/>
        </w:rPr>
        <w:t>元，增</w:t>
      </w:r>
      <w:r>
        <w:rPr>
          <w:rFonts w:hint="eastAsia" w:ascii="仿宋" w:hAnsi="仿宋" w:eastAsia="仿宋"/>
          <w:sz w:val="32"/>
          <w:szCs w:val="24"/>
          <w:lang w:val="en-US" w:eastAsia="zh-CN"/>
        </w:rPr>
        <w:t>长19</w:t>
      </w:r>
      <w:r>
        <w:rPr>
          <w:rFonts w:hint="eastAsia" w:ascii="仿宋" w:hAnsi="仿宋" w:eastAsia="仿宋"/>
          <w:sz w:val="32"/>
          <w:szCs w:val="24"/>
        </w:rPr>
        <w:t>%，增减变化的主要原因是：</w:t>
      </w:r>
      <w:r>
        <w:rPr>
          <w:rFonts w:hint="eastAsia" w:ascii="仿宋" w:hAnsi="仿宋" w:eastAsia="仿宋"/>
          <w:sz w:val="32"/>
          <w:szCs w:val="24"/>
          <w:lang w:val="en-US" w:eastAsia="zh-CN"/>
        </w:rPr>
        <w:t>调研活动增加了</w:t>
      </w:r>
      <w:r>
        <w:rPr>
          <w:rFonts w:hint="eastAsia" w:ascii="仿宋" w:hAnsi="仿宋" w:eastAsia="仿宋"/>
          <w:sz w:val="32"/>
          <w:szCs w:val="24"/>
          <w:lang w:val="zh-CN"/>
        </w:rPr>
        <w:t>；</w:t>
      </w:r>
      <w:r>
        <w:rPr>
          <w:rFonts w:hint="eastAsia" w:ascii="仿宋" w:hAnsi="仿宋" w:eastAsia="仿宋"/>
          <w:b/>
          <w:sz w:val="32"/>
          <w:szCs w:val="24"/>
          <w:lang w:val="zh-CN"/>
        </w:rPr>
        <w:t>公务用车购置及运行维护费</w:t>
      </w:r>
      <w:r>
        <w:rPr>
          <w:rFonts w:hint="eastAsia" w:ascii="仿宋" w:hAnsi="仿宋" w:eastAsia="仿宋"/>
          <w:sz w:val="32"/>
          <w:szCs w:val="24"/>
        </w:rPr>
        <w:t>完成</w:t>
      </w:r>
      <w:r>
        <w:rPr>
          <w:rFonts w:hint="eastAsia" w:ascii="仿宋" w:hAnsi="仿宋" w:eastAsia="仿宋"/>
          <w:sz w:val="32"/>
          <w:szCs w:val="24"/>
          <w:lang w:val="en-US" w:eastAsia="zh-CN"/>
        </w:rPr>
        <w:t>24170</w:t>
      </w:r>
      <w:r>
        <w:rPr>
          <w:rFonts w:hint="eastAsia" w:ascii="仿宋" w:hAnsi="仿宋" w:eastAsia="仿宋"/>
          <w:sz w:val="32"/>
          <w:szCs w:val="24"/>
        </w:rPr>
        <w:t>元，比上年增减</w:t>
      </w:r>
      <w:r>
        <w:rPr>
          <w:rFonts w:hint="eastAsia" w:ascii="仿宋" w:hAnsi="仿宋" w:eastAsia="仿宋"/>
          <w:sz w:val="32"/>
          <w:szCs w:val="24"/>
          <w:lang w:val="en-US" w:eastAsia="zh-CN"/>
        </w:rPr>
        <w:t>5550.16</w:t>
      </w:r>
      <w:r>
        <w:rPr>
          <w:rFonts w:hint="eastAsia" w:ascii="仿宋" w:hAnsi="仿宋" w:eastAsia="仿宋"/>
          <w:sz w:val="32"/>
          <w:szCs w:val="24"/>
        </w:rPr>
        <w:t>元，下降</w:t>
      </w:r>
      <w:r>
        <w:rPr>
          <w:rFonts w:hint="eastAsia" w:ascii="仿宋" w:hAnsi="仿宋" w:eastAsia="仿宋"/>
          <w:sz w:val="32"/>
          <w:szCs w:val="24"/>
          <w:lang w:val="en-US" w:eastAsia="zh-CN"/>
        </w:rPr>
        <w:t>19</w:t>
      </w:r>
      <w:r>
        <w:rPr>
          <w:rFonts w:hint="eastAsia" w:ascii="仿宋" w:hAnsi="仿宋" w:eastAsia="仿宋"/>
          <w:sz w:val="32"/>
          <w:szCs w:val="24"/>
        </w:rPr>
        <w:t>%，增减变化的主要原因是：</w:t>
      </w:r>
      <w:r>
        <w:rPr>
          <w:rFonts w:hint="eastAsia" w:ascii="仿宋" w:hAnsi="仿宋" w:eastAsia="仿宋"/>
          <w:sz w:val="32"/>
          <w:szCs w:val="24"/>
          <w:lang w:val="en-US" w:eastAsia="zh-CN"/>
        </w:rPr>
        <w:t>单位厉行节约</w:t>
      </w:r>
      <w:r>
        <w:rPr>
          <w:rFonts w:hint="eastAsia" w:ascii="仿宋" w:hAnsi="仿宋" w:eastAsia="仿宋"/>
          <w:sz w:val="32"/>
          <w:szCs w:val="24"/>
          <w:lang w:val="zh-CN"/>
        </w:rPr>
        <w:t>。</w:t>
      </w:r>
    </w:p>
    <w:p>
      <w:pPr>
        <w:spacing w:beforeLines="0" w:afterLines="0"/>
        <w:ind w:firstLine="640" w:firstLineChars="200"/>
        <w:jc w:val="left"/>
        <w:rPr>
          <w:rFonts w:hint="default" w:ascii="仿宋" w:hAnsi="仿宋" w:eastAsia="仿宋"/>
          <w:sz w:val="32"/>
          <w:szCs w:val="24"/>
        </w:rPr>
      </w:pPr>
      <w:r>
        <w:rPr>
          <w:rFonts w:hint="eastAsia" w:ascii="仿宋" w:hAnsi="仿宋" w:eastAsia="仿宋"/>
          <w:sz w:val="32"/>
          <w:szCs w:val="24"/>
        </w:rPr>
        <w:t>（2）会议费支出情况：202</w:t>
      </w:r>
      <w:r>
        <w:rPr>
          <w:rFonts w:hint="eastAsia" w:ascii="仿宋" w:hAnsi="仿宋" w:eastAsia="仿宋"/>
          <w:sz w:val="32"/>
          <w:szCs w:val="24"/>
          <w:lang w:val="en-US" w:eastAsia="zh-CN"/>
        </w:rPr>
        <w:t>2</w:t>
      </w:r>
      <w:r>
        <w:rPr>
          <w:rFonts w:hint="eastAsia" w:ascii="仿宋" w:hAnsi="仿宋" w:eastAsia="仿宋"/>
          <w:sz w:val="32"/>
          <w:szCs w:val="24"/>
        </w:rPr>
        <w:t>年会议费完成</w:t>
      </w:r>
      <w:r>
        <w:rPr>
          <w:rFonts w:hint="eastAsia" w:ascii="仿宋" w:hAnsi="仿宋" w:eastAsia="仿宋"/>
          <w:sz w:val="28"/>
          <w:szCs w:val="24"/>
          <w:lang w:val="en-US" w:eastAsia="zh-CN"/>
        </w:rPr>
        <w:t>69697</w:t>
      </w:r>
      <w:r>
        <w:rPr>
          <w:rFonts w:hint="eastAsia" w:ascii="仿宋" w:hAnsi="仿宋" w:eastAsia="仿宋"/>
          <w:sz w:val="32"/>
          <w:szCs w:val="24"/>
        </w:rPr>
        <w:t>元，比上年增减</w:t>
      </w:r>
      <w:r>
        <w:rPr>
          <w:rFonts w:hint="eastAsia" w:ascii="仿宋" w:hAnsi="仿宋" w:eastAsia="仿宋"/>
          <w:sz w:val="28"/>
          <w:szCs w:val="24"/>
          <w:lang w:val="en-US" w:eastAsia="zh-CN"/>
        </w:rPr>
        <w:t>14779</w:t>
      </w:r>
      <w:r>
        <w:rPr>
          <w:rFonts w:hint="eastAsia" w:ascii="仿宋" w:hAnsi="仿宋" w:eastAsia="仿宋"/>
          <w:sz w:val="32"/>
          <w:szCs w:val="24"/>
        </w:rPr>
        <w:t>元，下降</w:t>
      </w:r>
      <w:r>
        <w:rPr>
          <w:rFonts w:hint="eastAsia" w:ascii="仿宋" w:hAnsi="仿宋" w:eastAsia="仿宋"/>
          <w:sz w:val="28"/>
          <w:szCs w:val="24"/>
          <w:lang w:val="en-US" w:eastAsia="zh-CN"/>
        </w:rPr>
        <w:t>17</w:t>
      </w:r>
      <w:r>
        <w:rPr>
          <w:rFonts w:hint="eastAsia" w:ascii="仿宋" w:hAnsi="仿宋" w:eastAsia="仿宋"/>
          <w:sz w:val="28"/>
          <w:szCs w:val="24"/>
        </w:rPr>
        <w:t>%，</w:t>
      </w:r>
      <w:r>
        <w:rPr>
          <w:rFonts w:hint="eastAsia" w:ascii="仿宋" w:hAnsi="仿宋" w:eastAsia="仿宋"/>
          <w:sz w:val="32"/>
          <w:szCs w:val="24"/>
        </w:rPr>
        <w:t>增减变化的主要原因是：单位厉行节约</w:t>
      </w:r>
      <w:r>
        <w:rPr>
          <w:rFonts w:hint="eastAsia" w:ascii="仿宋" w:hAnsi="仿宋" w:eastAsia="仿宋"/>
          <w:sz w:val="32"/>
          <w:szCs w:val="24"/>
          <w:lang w:val="zh-CN"/>
        </w:rPr>
        <w:t>。</w:t>
      </w:r>
    </w:p>
    <w:p>
      <w:pPr>
        <w:spacing w:beforeLines="0" w:afterLines="0"/>
        <w:ind w:firstLine="640" w:firstLineChars="200"/>
        <w:jc w:val="left"/>
        <w:rPr>
          <w:rFonts w:hint="default" w:ascii="仿宋" w:hAnsi="仿宋" w:eastAsia="仿宋"/>
          <w:sz w:val="32"/>
          <w:szCs w:val="24"/>
        </w:rPr>
      </w:pPr>
      <w:r>
        <w:rPr>
          <w:rFonts w:hint="eastAsia" w:ascii="仿宋" w:hAnsi="仿宋" w:eastAsia="仿宋"/>
          <w:sz w:val="32"/>
          <w:szCs w:val="24"/>
        </w:rPr>
        <w:t>（3）培训费支出情况：202</w:t>
      </w:r>
      <w:r>
        <w:rPr>
          <w:rFonts w:hint="eastAsia" w:ascii="仿宋" w:hAnsi="仿宋" w:eastAsia="仿宋"/>
          <w:sz w:val="32"/>
          <w:szCs w:val="24"/>
          <w:lang w:val="en-US" w:eastAsia="zh-CN"/>
        </w:rPr>
        <w:t>2</w:t>
      </w:r>
      <w:r>
        <w:rPr>
          <w:rFonts w:hint="eastAsia" w:ascii="仿宋" w:hAnsi="仿宋" w:eastAsia="仿宋"/>
          <w:sz w:val="32"/>
          <w:szCs w:val="24"/>
        </w:rPr>
        <w:t>年培训费完成</w:t>
      </w:r>
      <w:r>
        <w:rPr>
          <w:rFonts w:hint="eastAsia" w:ascii="仿宋" w:hAnsi="仿宋" w:eastAsia="仿宋"/>
          <w:sz w:val="28"/>
          <w:szCs w:val="24"/>
          <w:lang w:val="en-US" w:eastAsia="zh-CN"/>
        </w:rPr>
        <w:t>73598</w:t>
      </w:r>
      <w:r>
        <w:rPr>
          <w:rFonts w:hint="eastAsia" w:ascii="仿宋" w:hAnsi="仿宋" w:eastAsia="仿宋"/>
          <w:sz w:val="32"/>
          <w:szCs w:val="24"/>
        </w:rPr>
        <w:t>元，比上年</w:t>
      </w:r>
      <w:r>
        <w:rPr>
          <w:rFonts w:hint="eastAsia" w:ascii="仿宋" w:hAnsi="仿宋" w:eastAsia="仿宋"/>
          <w:sz w:val="32"/>
          <w:szCs w:val="24"/>
          <w:lang w:val="en-US" w:eastAsia="zh-CN"/>
        </w:rPr>
        <w:t>减少</w:t>
      </w:r>
      <w:r>
        <w:rPr>
          <w:rFonts w:hint="eastAsia" w:ascii="仿宋" w:hAnsi="仿宋" w:eastAsia="仿宋"/>
          <w:sz w:val="28"/>
          <w:szCs w:val="24"/>
          <w:lang w:val="en-US" w:eastAsia="zh-CN"/>
        </w:rPr>
        <w:t>14,779.72</w:t>
      </w:r>
      <w:r>
        <w:rPr>
          <w:rFonts w:hint="eastAsia" w:ascii="仿宋" w:hAnsi="仿宋" w:eastAsia="仿宋"/>
          <w:sz w:val="32"/>
          <w:szCs w:val="24"/>
        </w:rPr>
        <w:t>元，</w:t>
      </w:r>
      <w:r>
        <w:rPr>
          <w:rFonts w:hint="eastAsia" w:ascii="仿宋" w:hAnsi="仿宋" w:eastAsia="仿宋"/>
          <w:sz w:val="32"/>
          <w:szCs w:val="24"/>
          <w:lang w:val="en-US" w:eastAsia="zh-CN"/>
        </w:rPr>
        <w:t>下降18</w:t>
      </w:r>
      <w:r>
        <w:rPr>
          <w:rFonts w:hint="eastAsia" w:ascii="仿宋" w:hAnsi="仿宋" w:eastAsia="仿宋"/>
          <w:sz w:val="28"/>
          <w:szCs w:val="24"/>
        </w:rPr>
        <w:t>%，</w:t>
      </w:r>
      <w:r>
        <w:rPr>
          <w:rFonts w:hint="eastAsia" w:ascii="仿宋" w:hAnsi="仿宋" w:eastAsia="仿宋"/>
          <w:sz w:val="32"/>
          <w:szCs w:val="24"/>
        </w:rPr>
        <w:t>增减变化的主要原因是：单位厉行节约</w:t>
      </w:r>
      <w:r>
        <w:rPr>
          <w:rFonts w:hint="eastAsia" w:ascii="仿宋" w:hAnsi="仿宋" w:eastAsia="仿宋"/>
          <w:sz w:val="32"/>
          <w:szCs w:val="24"/>
          <w:lang w:val="zh-CN"/>
        </w:rPr>
        <w:t>。</w:t>
      </w:r>
    </w:p>
    <w:p>
      <w:pPr>
        <w:spacing w:beforeLines="0" w:afterLines="0" w:line="520" w:lineRule="exact"/>
        <w:ind w:firstLine="640"/>
        <w:rPr>
          <w:rFonts w:hint="default" w:ascii="Times New Roman" w:eastAsia="Times New Roman"/>
          <w:sz w:val="32"/>
          <w:szCs w:val="24"/>
        </w:rPr>
      </w:pPr>
      <w:r>
        <w:rPr>
          <w:rFonts w:hint="eastAsia" w:ascii="仿宋" w:hAnsi="仿宋" w:eastAsia="仿宋"/>
          <w:sz w:val="32"/>
          <w:szCs w:val="24"/>
        </w:rPr>
        <w:t>（4）其他对部门（单位）影响较大的支出情况。</w:t>
      </w:r>
    </w:p>
    <w:p>
      <w:pPr>
        <w:spacing w:beforeLines="0" w:afterLines="0" w:line="520" w:lineRule="exact"/>
        <w:ind w:firstLine="640"/>
        <w:rPr>
          <w:rFonts w:hint="default" w:ascii="Times New Roman" w:eastAsia="Times New Roman"/>
          <w:sz w:val="32"/>
          <w:szCs w:val="24"/>
        </w:rPr>
      </w:pPr>
      <w:r>
        <w:rPr>
          <w:rFonts w:hint="eastAsia" w:ascii="仿宋" w:hAnsi="仿宋" w:eastAsia="仿宋"/>
          <w:sz w:val="32"/>
          <w:szCs w:val="24"/>
        </w:rPr>
        <w:t>（5）重点经济分类支出中存在的问题及改进措施。</w:t>
      </w:r>
    </w:p>
    <w:p>
      <w:pPr>
        <w:spacing w:beforeLines="0" w:afterLines="0" w:line="520" w:lineRule="exact"/>
        <w:ind w:firstLine="643"/>
        <w:rPr>
          <w:rFonts w:hint="default" w:ascii="Times New Roman" w:eastAsia="Times New Roman"/>
          <w:sz w:val="32"/>
          <w:szCs w:val="24"/>
        </w:rPr>
      </w:pPr>
      <w:r>
        <w:rPr>
          <w:rFonts w:hint="eastAsia" w:ascii="仿宋_GB2312" w:hAnsi="仿宋_GB2312" w:eastAsia="仿宋_GB2312"/>
          <w:b/>
          <w:sz w:val="32"/>
          <w:szCs w:val="24"/>
        </w:rPr>
        <w:t>4.财政拨款收入、支出分析。</w:t>
      </w:r>
      <w:r>
        <w:rPr>
          <w:rFonts w:hint="eastAsia" w:ascii="仿宋" w:hAnsi="仿宋" w:eastAsia="仿宋"/>
          <w:sz w:val="32"/>
          <w:szCs w:val="24"/>
        </w:rPr>
        <w:t>分析财政拨款收入、支出总体情况，支出要按照基本支出和项目支出分析具体构成及特点。</w:t>
      </w:r>
    </w:p>
    <w:p>
      <w:pPr>
        <w:spacing w:beforeLines="0" w:afterLines="0" w:line="520" w:lineRule="exact"/>
        <w:ind w:firstLine="643"/>
        <w:rPr>
          <w:rFonts w:hint="default" w:ascii="Times New Roman" w:eastAsia="Times New Roman"/>
          <w:b/>
          <w:sz w:val="32"/>
          <w:szCs w:val="24"/>
        </w:rPr>
      </w:pPr>
      <w:r>
        <w:rPr>
          <w:rFonts w:hint="eastAsia" w:ascii="楷体_GB2312" w:hAnsi="楷体_GB2312" w:eastAsia="楷体_GB2312"/>
          <w:b/>
          <w:sz w:val="32"/>
          <w:szCs w:val="24"/>
        </w:rPr>
        <w:t>（三）年末结转和结余情况。</w:t>
      </w:r>
    </w:p>
    <w:p>
      <w:pPr>
        <w:spacing w:beforeLines="0" w:afterLines="0" w:line="520" w:lineRule="exact"/>
        <w:ind w:firstLine="643"/>
        <w:rPr>
          <w:rFonts w:hint="default" w:ascii="仿宋" w:hAnsi="仿宋" w:eastAsia="仿宋"/>
          <w:sz w:val="32"/>
          <w:szCs w:val="24"/>
        </w:rPr>
      </w:pPr>
      <w:r>
        <w:rPr>
          <w:rFonts w:hint="eastAsia" w:ascii="仿宋" w:hAnsi="仿宋" w:eastAsia="仿宋"/>
          <w:sz w:val="32"/>
          <w:szCs w:val="24"/>
        </w:rPr>
        <w:t>202</w:t>
      </w:r>
      <w:r>
        <w:rPr>
          <w:rFonts w:hint="eastAsia" w:ascii="仿宋" w:hAnsi="仿宋" w:eastAsia="仿宋"/>
          <w:sz w:val="32"/>
          <w:szCs w:val="24"/>
          <w:lang w:val="en-US" w:eastAsia="zh-CN"/>
        </w:rPr>
        <w:t>2</w:t>
      </w:r>
      <w:r>
        <w:rPr>
          <w:rFonts w:hint="eastAsia" w:ascii="仿宋" w:hAnsi="仿宋" w:eastAsia="仿宋"/>
          <w:sz w:val="32"/>
          <w:szCs w:val="24"/>
        </w:rPr>
        <w:t>年，本单位年末结转和结余资金</w:t>
      </w:r>
      <w:r>
        <w:rPr>
          <w:rFonts w:hint="eastAsia" w:ascii="仿宋" w:hAnsi="仿宋" w:eastAsia="仿宋"/>
          <w:sz w:val="32"/>
          <w:szCs w:val="24"/>
          <w:lang w:val="en-US" w:eastAsia="zh-CN"/>
        </w:rPr>
        <w:t>0</w:t>
      </w:r>
      <w:r>
        <w:rPr>
          <w:rFonts w:hint="eastAsia" w:ascii="仿宋" w:hAnsi="仿宋" w:eastAsia="仿宋"/>
          <w:sz w:val="32"/>
          <w:szCs w:val="24"/>
        </w:rPr>
        <w:t>元，比上年</w:t>
      </w:r>
      <w:r>
        <w:rPr>
          <w:rFonts w:hint="eastAsia" w:ascii="仿宋" w:hAnsi="仿宋" w:eastAsia="仿宋"/>
          <w:sz w:val="32"/>
          <w:szCs w:val="24"/>
          <w:lang w:val="en-US" w:eastAsia="zh-CN"/>
        </w:rPr>
        <w:t>减少616632.2</w:t>
      </w:r>
      <w:r>
        <w:rPr>
          <w:rFonts w:hint="eastAsia" w:ascii="仿宋" w:hAnsi="仿宋" w:eastAsia="仿宋"/>
          <w:sz w:val="32"/>
          <w:szCs w:val="24"/>
        </w:rPr>
        <w:t>元，下降</w:t>
      </w:r>
      <w:r>
        <w:rPr>
          <w:rFonts w:hint="eastAsia" w:ascii="仿宋" w:hAnsi="仿宋" w:eastAsia="仿宋"/>
          <w:sz w:val="32"/>
          <w:szCs w:val="24"/>
          <w:lang w:val="en-US" w:eastAsia="zh-CN"/>
        </w:rPr>
        <w:t>22</w:t>
      </w:r>
      <w:r>
        <w:rPr>
          <w:rFonts w:hint="eastAsia" w:ascii="仿宋" w:hAnsi="仿宋" w:eastAsia="仿宋"/>
          <w:sz w:val="32"/>
          <w:szCs w:val="24"/>
        </w:rPr>
        <w:t>%，增减变化的主要原因是：财务记账错误;项目支出结转结余</w:t>
      </w:r>
      <w:r>
        <w:rPr>
          <w:rFonts w:hint="eastAsia" w:ascii="仿宋" w:hAnsi="仿宋" w:eastAsia="仿宋"/>
          <w:sz w:val="32"/>
          <w:szCs w:val="24"/>
          <w:lang w:val="en-US" w:eastAsia="zh-CN"/>
        </w:rPr>
        <w:t>0</w:t>
      </w:r>
      <w:r>
        <w:rPr>
          <w:rFonts w:hint="eastAsia" w:ascii="仿宋" w:hAnsi="仿宋" w:eastAsia="仿宋"/>
          <w:sz w:val="32"/>
          <w:szCs w:val="24"/>
        </w:rPr>
        <w:t>元</w:t>
      </w:r>
      <w:r>
        <w:rPr>
          <w:rFonts w:hint="default" w:ascii="仿宋" w:hAnsi="仿宋" w:eastAsia="仿宋"/>
          <w:sz w:val="32"/>
          <w:szCs w:val="24"/>
        </w:rPr>
        <w:t>,</w:t>
      </w:r>
      <w:r>
        <w:rPr>
          <w:rFonts w:hint="eastAsia" w:ascii="仿宋" w:hAnsi="仿宋" w:eastAsia="仿宋"/>
          <w:sz w:val="32"/>
          <w:szCs w:val="24"/>
        </w:rPr>
        <w:t>比上年增加减少</w:t>
      </w:r>
      <w:r>
        <w:rPr>
          <w:rFonts w:hint="eastAsia" w:ascii="仿宋" w:hAnsi="仿宋" w:eastAsia="仿宋"/>
          <w:sz w:val="32"/>
          <w:szCs w:val="24"/>
          <w:lang w:val="en-US" w:eastAsia="zh-CN"/>
        </w:rPr>
        <w:t>0</w:t>
      </w:r>
      <w:r>
        <w:rPr>
          <w:rFonts w:hint="eastAsia" w:ascii="仿宋" w:hAnsi="仿宋" w:eastAsia="仿宋"/>
          <w:sz w:val="32"/>
          <w:szCs w:val="24"/>
        </w:rPr>
        <w:t>元，增减下降</w:t>
      </w:r>
      <w:r>
        <w:rPr>
          <w:rFonts w:hint="eastAsia" w:ascii="仿宋" w:hAnsi="仿宋" w:eastAsia="仿宋"/>
          <w:sz w:val="32"/>
          <w:szCs w:val="24"/>
          <w:lang w:val="en-US" w:eastAsia="zh-CN"/>
        </w:rPr>
        <w:t>0</w:t>
      </w:r>
      <w:r>
        <w:rPr>
          <w:rFonts w:hint="eastAsia" w:ascii="仿宋" w:hAnsi="仿宋" w:eastAsia="仿宋"/>
          <w:sz w:val="32"/>
          <w:szCs w:val="24"/>
        </w:rPr>
        <w:t>%，主要原因：</w:t>
      </w:r>
      <w:r>
        <w:rPr>
          <w:rFonts w:hint="eastAsia" w:ascii="仿宋" w:hAnsi="仿宋" w:eastAsia="仿宋"/>
          <w:sz w:val="32"/>
          <w:szCs w:val="24"/>
          <w:lang w:val="en-US" w:eastAsia="zh-CN"/>
        </w:rPr>
        <w:t>财务核算由权责发生制变更为收付实现制核算</w:t>
      </w:r>
      <w:r>
        <w:rPr>
          <w:rFonts w:hint="eastAsia" w:ascii="仿宋" w:hAnsi="仿宋" w:eastAsia="仿宋"/>
          <w:sz w:val="32"/>
          <w:szCs w:val="24"/>
        </w:rPr>
        <w:t>。</w:t>
      </w:r>
    </w:p>
    <w:p>
      <w:pPr>
        <w:spacing w:beforeLines="0" w:afterLines="0" w:line="520" w:lineRule="exact"/>
        <w:ind w:firstLine="643"/>
        <w:rPr>
          <w:rFonts w:hint="default" w:ascii="Times New Roman" w:eastAsia="Times New Roman"/>
          <w:sz w:val="32"/>
          <w:szCs w:val="24"/>
        </w:rPr>
      </w:pPr>
      <w:r>
        <w:rPr>
          <w:rFonts w:hint="eastAsia" w:ascii="仿宋" w:hAnsi="仿宋" w:eastAsia="仿宋"/>
          <w:sz w:val="32"/>
          <w:szCs w:val="24"/>
        </w:rPr>
        <w:t>根据资金来源划分，其中：</w:t>
      </w:r>
      <w:r>
        <w:rPr>
          <w:rFonts w:hint="eastAsia" w:ascii="仿宋" w:hAnsi="仿宋" w:eastAsia="仿宋"/>
          <w:sz w:val="32"/>
          <w:szCs w:val="24"/>
          <w:lang w:val="en-US" w:eastAsia="zh-CN"/>
        </w:rPr>
        <w:t>其他收入资金0</w:t>
      </w:r>
      <w:r>
        <w:rPr>
          <w:rFonts w:hint="eastAsia" w:ascii="仿宋" w:hAnsi="仿宋" w:eastAsia="仿宋"/>
          <w:sz w:val="32"/>
          <w:szCs w:val="24"/>
        </w:rPr>
        <w:t>元，比上年增减</w:t>
      </w:r>
      <w:r>
        <w:rPr>
          <w:rFonts w:hint="eastAsia" w:ascii="仿宋" w:hAnsi="仿宋" w:eastAsia="仿宋"/>
          <w:sz w:val="32"/>
          <w:szCs w:val="24"/>
          <w:lang w:val="en-US" w:eastAsia="zh-CN"/>
        </w:rPr>
        <w:t>0</w:t>
      </w:r>
      <w:r>
        <w:rPr>
          <w:rFonts w:hint="eastAsia" w:ascii="仿宋" w:hAnsi="仿宋" w:eastAsia="仿宋"/>
          <w:sz w:val="32"/>
          <w:szCs w:val="24"/>
        </w:rPr>
        <w:t>元，增加下降%，增减变化的主要原因是：</w:t>
      </w:r>
      <w:r>
        <w:rPr>
          <w:rFonts w:hint="eastAsia" w:ascii="仿宋" w:hAnsi="仿宋" w:eastAsia="仿宋"/>
          <w:sz w:val="32"/>
          <w:szCs w:val="24"/>
          <w:lang w:val="en-US" w:eastAsia="zh-CN"/>
        </w:rPr>
        <w:t>财务核算由权责发生制变更为收付实现制核算</w:t>
      </w:r>
      <w:r>
        <w:rPr>
          <w:rFonts w:hint="eastAsia" w:ascii="仿宋" w:hAnsi="仿宋" w:eastAsia="仿宋"/>
          <w:sz w:val="32"/>
          <w:szCs w:val="24"/>
          <w:lang w:val="zh-CN"/>
        </w:rPr>
        <w:t>；</w:t>
      </w:r>
      <w:r>
        <w:rPr>
          <w:rFonts w:hint="eastAsia" w:ascii="仿宋" w:hAnsi="仿宋" w:eastAsia="仿宋"/>
          <w:sz w:val="32"/>
          <w:szCs w:val="24"/>
        </w:rPr>
        <w:t>政府性基金预算财政拨款0元，比上年增减0元，增加下降0%，增减变化的主要原因是：</w:t>
      </w:r>
      <w:r>
        <w:rPr>
          <w:rFonts w:hint="eastAsia" w:ascii="仿宋" w:hAnsi="仿宋" w:eastAsia="仿宋"/>
          <w:sz w:val="32"/>
          <w:szCs w:val="24"/>
          <w:lang w:val="en-US" w:eastAsia="zh-CN"/>
        </w:rPr>
        <w:t>无</w:t>
      </w:r>
      <w:r>
        <w:rPr>
          <w:rFonts w:hint="eastAsia" w:ascii="仿宋" w:hAnsi="仿宋" w:eastAsia="仿宋"/>
          <w:sz w:val="32"/>
          <w:szCs w:val="24"/>
          <w:lang w:val="zh-CN"/>
        </w:rPr>
        <w:t>。</w:t>
      </w:r>
    </w:p>
    <w:p>
      <w:pPr>
        <w:spacing w:beforeLines="0" w:afterLines="0" w:line="520" w:lineRule="exact"/>
        <w:ind w:firstLine="643"/>
        <w:rPr>
          <w:rFonts w:hint="default" w:ascii="Times New Roman" w:eastAsia="Times New Roman"/>
          <w:b/>
          <w:sz w:val="32"/>
          <w:szCs w:val="24"/>
        </w:rPr>
      </w:pPr>
      <w:r>
        <w:rPr>
          <w:rFonts w:hint="eastAsia" w:ascii="楷体_GB2312" w:hAnsi="楷体_GB2312" w:eastAsia="楷体_GB2312"/>
          <w:b/>
          <w:sz w:val="32"/>
          <w:szCs w:val="24"/>
        </w:rPr>
        <w:t>（四）当年预算执行中存在问题、原因及改进措施。</w:t>
      </w:r>
    </w:p>
    <w:p>
      <w:pPr>
        <w:spacing w:beforeLines="0" w:afterLines="0" w:line="520" w:lineRule="exact"/>
        <w:ind w:firstLine="643"/>
        <w:rPr>
          <w:rFonts w:hint="eastAsia" w:ascii="仿宋" w:hAnsi="仿宋" w:eastAsia="仿宋"/>
          <w:sz w:val="32"/>
          <w:szCs w:val="24"/>
        </w:rPr>
      </w:pPr>
      <w:r>
        <w:rPr>
          <w:rFonts w:hint="eastAsia" w:ascii="仿宋" w:hAnsi="仿宋" w:eastAsia="仿宋"/>
          <w:sz w:val="32"/>
          <w:szCs w:val="24"/>
        </w:rPr>
        <w:t>一、科学合理编制预算，严格执行预算</w:t>
      </w:r>
    </w:p>
    <w:p>
      <w:pPr>
        <w:spacing w:beforeLines="0" w:afterLines="0" w:line="520" w:lineRule="exact"/>
        <w:ind w:firstLine="643"/>
        <w:rPr>
          <w:rFonts w:hint="eastAsia" w:ascii="仿宋" w:hAnsi="仿宋" w:eastAsia="仿宋"/>
          <w:sz w:val="32"/>
          <w:szCs w:val="24"/>
        </w:rPr>
      </w:pPr>
      <w:r>
        <w:rPr>
          <w:rFonts w:hint="eastAsia" w:ascii="仿宋" w:hAnsi="仿宋" w:eastAsia="仿宋"/>
          <w:sz w:val="32"/>
          <w:szCs w:val="24"/>
        </w:rPr>
        <w:t>我部由于没有配备专职财务人员，财务人员都是兼职多项工作，造成财务管理人力不足，财务工作不完全规范，</w:t>
      </w:r>
    </w:p>
    <w:p>
      <w:pPr>
        <w:spacing w:beforeLines="0" w:afterLines="0" w:line="520" w:lineRule="exact"/>
        <w:ind w:firstLine="643"/>
        <w:rPr>
          <w:rFonts w:hint="eastAsia" w:ascii="仿宋" w:hAnsi="仿宋" w:eastAsia="仿宋"/>
          <w:sz w:val="32"/>
          <w:szCs w:val="24"/>
        </w:rPr>
      </w:pPr>
      <w:r>
        <w:rPr>
          <w:rFonts w:hint="eastAsia" w:ascii="仿宋" w:hAnsi="仿宋" w:eastAsia="仿宋"/>
          <w:sz w:val="32"/>
          <w:szCs w:val="24"/>
        </w:rPr>
        <w:t>预算编制缺乏前瞻性、科学性，特别是全县临时性的中心工作比较多，有时项目支出与基本支出不准或预算支出实际出现较大偏差的情况。一是要制定和完善基本支出、项目支出等各项支出标准，严格按项目和进度执行预算，增强预算的约束力和严肃性。二是要落实预算执行分析，及时了解预算执行差异，合理调整、纠正预算执行偏差，切实提高部门预算收支管理水平。</w:t>
      </w:r>
    </w:p>
    <w:p>
      <w:pPr>
        <w:spacing w:beforeLines="0" w:afterLines="0" w:line="520" w:lineRule="exact"/>
        <w:ind w:firstLine="643"/>
        <w:rPr>
          <w:rFonts w:hint="eastAsia" w:ascii="仿宋" w:hAnsi="仿宋" w:eastAsia="仿宋"/>
          <w:sz w:val="32"/>
          <w:szCs w:val="24"/>
        </w:rPr>
      </w:pPr>
      <w:r>
        <w:rPr>
          <w:rFonts w:hint="eastAsia" w:ascii="仿宋" w:hAnsi="仿宋" w:eastAsia="仿宋"/>
          <w:sz w:val="32"/>
          <w:szCs w:val="24"/>
        </w:rPr>
        <w:t>二、完善管理制度，进一步加强资产管理</w:t>
      </w:r>
    </w:p>
    <w:p>
      <w:pPr>
        <w:spacing w:beforeLines="0" w:afterLines="0" w:line="520" w:lineRule="exact"/>
        <w:ind w:firstLine="643"/>
        <w:rPr>
          <w:rFonts w:hint="eastAsia" w:ascii="仿宋" w:hAnsi="仿宋" w:eastAsia="仿宋"/>
          <w:sz w:val="32"/>
          <w:szCs w:val="24"/>
        </w:rPr>
      </w:pPr>
      <w:r>
        <w:rPr>
          <w:rFonts w:hint="eastAsia" w:ascii="仿宋" w:hAnsi="仿宋" w:eastAsia="仿宋"/>
          <w:sz w:val="32"/>
          <w:szCs w:val="24"/>
        </w:rPr>
        <w:t>进一步贯彻落实中央八项规定</w:t>
      </w:r>
      <w:bookmarkStart w:id="0" w:name="_GoBack"/>
      <w:bookmarkEnd w:id="0"/>
      <w:r>
        <w:rPr>
          <w:rFonts w:hint="eastAsia" w:ascii="仿宋" w:hAnsi="仿宋" w:eastAsia="仿宋"/>
          <w:sz w:val="32"/>
          <w:szCs w:val="24"/>
        </w:rPr>
        <w:t>和湖南省委“九条规定”，建立本部门“三公经费”等公务支出管理制度及厉行节约制度，加强经费审批和控制，规范支出标准与范围，并严格执行。严格按照《固定资产管理办法》的规定加强固定资产管理，及时登记、更新台账，加强资产卡片管理，年终前对各类实物资产进行全面盘点，确保账账、账实相符。</w:t>
      </w:r>
    </w:p>
    <w:p>
      <w:pPr>
        <w:spacing w:beforeLines="0" w:afterLines="0" w:line="520" w:lineRule="exact"/>
        <w:ind w:firstLine="643"/>
        <w:rPr>
          <w:rFonts w:hint="eastAsia" w:ascii="仿宋" w:hAnsi="仿宋" w:eastAsia="仿宋"/>
          <w:sz w:val="32"/>
          <w:szCs w:val="24"/>
        </w:rPr>
      </w:pPr>
      <w:r>
        <w:rPr>
          <w:rFonts w:hint="eastAsia" w:ascii="仿宋" w:hAnsi="仿宋" w:eastAsia="仿宋"/>
          <w:sz w:val="32"/>
          <w:szCs w:val="24"/>
        </w:rPr>
        <w:t>三、加强新行政单位会计制度和新预算法学习培训</w:t>
      </w:r>
    </w:p>
    <w:p>
      <w:pPr>
        <w:spacing w:beforeLines="0" w:afterLines="0" w:line="520" w:lineRule="exact"/>
        <w:ind w:firstLine="643"/>
        <w:rPr>
          <w:rFonts w:hint="eastAsia" w:ascii="仿宋" w:hAnsi="仿宋" w:eastAsia="仿宋"/>
          <w:sz w:val="32"/>
          <w:szCs w:val="24"/>
        </w:rPr>
      </w:pPr>
      <w:r>
        <w:rPr>
          <w:rFonts w:hint="eastAsia" w:ascii="仿宋" w:hAnsi="仿宋" w:eastAsia="仿宋"/>
          <w:sz w:val="32"/>
          <w:szCs w:val="24"/>
        </w:rPr>
        <w:t>本部门干部职工一直以来重业务轻财务，从事财务工作的人员都是兼职，财务知识欠缺，整体水平不高，缺乏系统学习。首先必须加强思想认识，不断加强廉政教育和财经纪律的学习，其次必须加强新《预算法》、《行政单位会计制度》等学习培训，不断提高业务知识和工作能力。</w:t>
      </w:r>
    </w:p>
    <w:p>
      <w:pPr>
        <w:spacing w:beforeLines="0" w:afterLines="0" w:line="520" w:lineRule="exact"/>
        <w:ind w:firstLine="643"/>
        <w:rPr>
          <w:rFonts w:hint="eastAsia" w:ascii="仿宋" w:hAnsi="仿宋" w:eastAsia="仿宋"/>
          <w:sz w:val="32"/>
          <w:szCs w:val="24"/>
        </w:rPr>
      </w:pPr>
      <w:r>
        <w:rPr>
          <w:rFonts w:hint="eastAsia" w:ascii="仿宋" w:hAnsi="仿宋" w:eastAsia="仿宋"/>
          <w:sz w:val="32"/>
          <w:szCs w:val="24"/>
        </w:rPr>
        <w:t>四、工作绩效评价情况</w:t>
      </w:r>
    </w:p>
    <w:p>
      <w:pPr>
        <w:spacing w:beforeLines="0" w:afterLines="0" w:line="580" w:lineRule="exact"/>
        <w:ind w:firstLine="627" w:firstLineChars="196"/>
        <w:rPr>
          <w:rFonts w:hint="eastAsia" w:ascii="仿宋_GB2312" w:hAnsi="仿宋" w:eastAsia="仿宋_GB2312"/>
          <w:color w:val="000000"/>
          <w:sz w:val="32"/>
          <w:szCs w:val="24"/>
        </w:rPr>
      </w:pPr>
      <w:r>
        <w:rPr>
          <w:rFonts w:hint="eastAsia" w:ascii="仿宋_GB2312" w:hAnsi="仿宋" w:eastAsia="仿宋_GB2312"/>
          <w:color w:val="000000"/>
          <w:sz w:val="32"/>
          <w:szCs w:val="24"/>
        </w:rPr>
        <w:t>根据省市、县绩效评价相关文件，我部召开了专题会议，制定了工作财政资金绩效评价实施方案，成立了由常务副部长任组长、相关组室负责人、单位会计、出纳、办公室人员为成员的专门工作小组，全面开展绩效评价工作。评价小组看基本支出、项目支出有关账目及相关文件资料，认真开展自评工作形成评价结论。全县基层党组织建设得到全面提升，党组织战斗堡垒作用和党员的先锋模范作用明显；选人用人更加规范，干部队伍建设明显改善，干部监督更加精准；人才队伍不断壮大，工作机制不断完善，人才动能不断激发。</w:t>
      </w:r>
    </w:p>
    <w:p>
      <w:pPr>
        <w:spacing w:beforeLines="0" w:afterLines="0" w:line="520" w:lineRule="exact"/>
        <w:ind w:firstLine="640"/>
        <w:rPr>
          <w:rFonts w:hint="default" w:ascii="Times New Roman" w:eastAsia="Times New Roman"/>
          <w:sz w:val="32"/>
          <w:szCs w:val="24"/>
        </w:rPr>
      </w:pPr>
      <w:r>
        <w:rPr>
          <w:rFonts w:hint="eastAsia" w:ascii="黑体" w:hAnsi="黑体" w:eastAsia="黑体"/>
          <w:sz w:val="32"/>
          <w:szCs w:val="24"/>
        </w:rPr>
        <w:t>五、本年度部门决算等财务工作开展情况</w:t>
      </w:r>
    </w:p>
    <w:p>
      <w:pPr>
        <w:spacing w:beforeLines="0" w:afterLines="0" w:line="600" w:lineRule="exact"/>
        <w:ind w:firstLine="640"/>
        <w:rPr>
          <w:rFonts w:hint="eastAsia" w:ascii="仿宋_GB2312" w:hAnsi="仿宋_GB2312" w:eastAsia="仿宋_GB2312"/>
          <w:sz w:val="32"/>
          <w:szCs w:val="24"/>
        </w:rPr>
      </w:pPr>
      <w:r>
        <w:rPr>
          <w:rFonts w:hint="eastAsia" w:ascii="仿宋_GB2312" w:hAnsi="仿宋_GB2312" w:eastAsia="仿宋_GB2312"/>
          <w:sz w:val="32"/>
          <w:szCs w:val="24"/>
        </w:rPr>
        <w:t>（一）本部门（单位）财务管理、决算组织、编报、审核情况。</w:t>
      </w:r>
    </w:p>
    <w:p>
      <w:pPr>
        <w:pStyle w:val="2"/>
        <w:spacing w:beforeLines="0" w:afterLines="0" w:line="600" w:lineRule="exact"/>
        <w:ind w:firstLine="640"/>
        <w:rPr>
          <w:rFonts w:hint="default" w:eastAsia="Times New Roman"/>
          <w:sz w:val="21"/>
          <w:szCs w:val="24"/>
        </w:rPr>
      </w:pPr>
      <w:r>
        <w:rPr>
          <w:rFonts w:hint="eastAsia" w:ascii="仿宋_GB2312" w:hAnsi="仿宋_GB2312" w:eastAsia="仿宋_GB2312"/>
          <w:sz w:val="32"/>
          <w:szCs w:val="24"/>
        </w:rPr>
        <w:t>我单位制定了财务管理、预算、决算、审核等制度，强化日常管理，财务运行严格执行预算法、会计法等各项有关法律法规、财政纪律、财务规规章，按期按要求完成部门预算、决算的编报与审核工作。</w:t>
      </w:r>
    </w:p>
    <w:p>
      <w:pPr>
        <w:spacing w:beforeLines="0" w:afterLines="0" w:line="600" w:lineRule="exact"/>
        <w:ind w:firstLine="640"/>
        <w:rPr>
          <w:rFonts w:hint="eastAsia" w:ascii="仿宋_GB2312" w:hAnsi="仿宋_GB2312" w:eastAsia="仿宋_GB2312"/>
          <w:sz w:val="32"/>
          <w:szCs w:val="24"/>
        </w:rPr>
      </w:pPr>
      <w:r>
        <w:rPr>
          <w:rFonts w:hint="eastAsia" w:ascii="仿宋_GB2312" w:hAnsi="仿宋_GB2312" w:eastAsia="仿宋_GB2312"/>
          <w:sz w:val="32"/>
          <w:szCs w:val="24"/>
        </w:rPr>
        <w:t>（二）本部门（单位）决算公开工作、主管部门对所属单位按规定批复决算工作开展情况。</w:t>
      </w:r>
    </w:p>
    <w:p>
      <w:pPr>
        <w:pStyle w:val="2"/>
        <w:spacing w:beforeLines="0" w:afterLines="0" w:line="600" w:lineRule="exact"/>
        <w:ind w:firstLine="640"/>
        <w:rPr>
          <w:rFonts w:hint="eastAsia" w:ascii="仿宋_GB2312" w:hAnsi="仿宋_GB2312" w:eastAsia="仿宋_GB2312"/>
          <w:sz w:val="32"/>
          <w:szCs w:val="24"/>
        </w:rPr>
      </w:pPr>
      <w:r>
        <w:rPr>
          <w:rFonts w:hint="eastAsia" w:ascii="仿宋_GB2312" w:hAnsi="仿宋_GB2312" w:eastAsia="仿宋_GB2312"/>
          <w:sz w:val="32"/>
          <w:szCs w:val="24"/>
        </w:rPr>
        <w:t>无下属单位。</w:t>
      </w:r>
    </w:p>
    <w:p>
      <w:pPr>
        <w:spacing w:beforeLines="0" w:afterLines="0" w:line="600" w:lineRule="exact"/>
        <w:ind w:firstLine="640"/>
        <w:rPr>
          <w:rFonts w:hint="eastAsia" w:ascii="仿宋_GB2312" w:hAnsi="仿宋_GB2312" w:eastAsia="仿宋_GB2312"/>
          <w:sz w:val="32"/>
          <w:szCs w:val="24"/>
        </w:rPr>
      </w:pPr>
      <w:r>
        <w:rPr>
          <w:rFonts w:hint="eastAsia" w:ascii="仿宋_GB2312" w:hAnsi="仿宋_GB2312" w:eastAsia="仿宋_GB2312"/>
          <w:sz w:val="32"/>
          <w:szCs w:val="24"/>
        </w:rPr>
        <w:t>（三）对部门（单位）决算管理及报表设计的意见建议。</w:t>
      </w:r>
    </w:p>
    <w:p>
      <w:pPr>
        <w:spacing w:beforeLines="0" w:afterLines="0" w:line="600" w:lineRule="exact"/>
        <w:ind w:firstLine="640"/>
        <w:rPr>
          <w:rFonts w:hint="eastAsia" w:ascii="仿宋_GB2312" w:hAnsi="仿宋_GB2312" w:eastAsia="仿宋_GB2312"/>
          <w:sz w:val="32"/>
          <w:szCs w:val="24"/>
        </w:rPr>
      </w:pPr>
      <w:r>
        <w:rPr>
          <w:rFonts w:hint="eastAsia" w:ascii="仿宋_GB2312" w:hAnsi="仿宋_GB2312" w:eastAsia="仿宋_GB2312"/>
          <w:sz w:val="32"/>
          <w:szCs w:val="24"/>
        </w:rPr>
        <w:t>无</w:t>
      </w:r>
    </w:p>
    <w:p>
      <w:pPr>
        <w:spacing w:beforeLines="0" w:afterLines="0" w:line="600" w:lineRule="exact"/>
        <w:ind w:firstLine="640"/>
        <w:rPr>
          <w:rFonts w:hint="eastAsia" w:ascii="仿宋_GB2312" w:hAnsi="仿宋_GB2312" w:eastAsia="仿宋_GB2312"/>
          <w:sz w:val="32"/>
          <w:szCs w:val="24"/>
        </w:rPr>
      </w:pPr>
      <w:r>
        <w:rPr>
          <w:rFonts w:hint="eastAsia" w:ascii="仿宋_GB2312" w:hAnsi="仿宋_GB2312" w:eastAsia="仿宋_GB2312"/>
          <w:sz w:val="32"/>
          <w:szCs w:val="24"/>
        </w:rPr>
        <w:t>（四）对加强部门决算数据分析利用工作的建议</w:t>
      </w:r>
      <w:r>
        <w:rPr>
          <w:rFonts w:hint="eastAsia" w:ascii="仿宋_GB2312" w:hAnsi="仿宋_GB2312" w:eastAsia="仿宋_GB2312"/>
          <w:sz w:val="32"/>
          <w:szCs w:val="24"/>
          <w:lang w:eastAsia="zh-CN"/>
        </w:rPr>
        <w:t>：</w:t>
      </w:r>
      <w:r>
        <w:rPr>
          <w:rFonts w:hint="eastAsia" w:ascii="仿宋_GB2312" w:hAnsi="仿宋_GB2312" w:eastAsia="仿宋_GB2312"/>
          <w:sz w:val="32"/>
          <w:szCs w:val="24"/>
        </w:rPr>
        <w:t>。</w:t>
      </w:r>
    </w:p>
    <w:p>
      <w:pPr>
        <w:spacing w:beforeLines="0" w:afterLines="0" w:line="600" w:lineRule="exact"/>
        <w:ind w:firstLine="640"/>
        <w:rPr>
          <w:rFonts w:hint="eastAsia" w:ascii="仿宋_GB2312" w:hAnsi="仿宋_GB2312" w:eastAsia="仿宋_GB2312"/>
          <w:sz w:val="32"/>
          <w:szCs w:val="24"/>
          <w:lang w:eastAsia="zh-CN"/>
        </w:rPr>
      </w:pPr>
      <w:r>
        <w:rPr>
          <w:rFonts w:hint="eastAsia" w:ascii="仿宋_GB2312" w:hAnsi="仿宋_GB2312" w:eastAsia="仿宋_GB2312"/>
          <w:sz w:val="32"/>
          <w:szCs w:val="24"/>
        </w:rPr>
        <w:t>无</w:t>
      </w:r>
      <w:r>
        <w:rPr>
          <w:rFonts w:hint="eastAsia" w:ascii="仿宋_GB2312" w:hAnsi="仿宋_GB2312" w:eastAsia="仿宋_GB2312"/>
          <w:sz w:val="32"/>
          <w:szCs w:val="24"/>
          <w:lang w:eastAsia="zh-CN"/>
        </w:rPr>
        <w:t>。</w:t>
      </w:r>
    </w:p>
    <w:p>
      <w:pPr>
        <w:spacing w:beforeLines="0" w:afterLines="0"/>
        <w:jc w:val="left"/>
        <w:rPr>
          <w:rFonts w:hint="default" w:ascii="Times New Roman" w:eastAsia="Times New Roman"/>
          <w:sz w:val="32"/>
          <w:szCs w:val="24"/>
        </w:rPr>
      </w:pPr>
      <w:r>
        <w:rPr>
          <w:rFonts w:hint="eastAsia" w:ascii="黑体" w:hAnsi="黑体" w:eastAsia="黑体"/>
          <w:sz w:val="32"/>
          <w:szCs w:val="24"/>
        </w:rPr>
        <w:t xml:space="preserve">    </w:t>
      </w:r>
    </w:p>
    <w:p>
      <w:pPr>
        <w:spacing w:beforeLines="0" w:afterLines="0"/>
        <w:rPr>
          <w:rFonts w:hint="default" w:ascii="Times New Roman" w:eastAsia="Times New Roman"/>
          <w:sz w:val="21"/>
          <w:szCs w:val="24"/>
        </w:rPr>
      </w:pPr>
    </w:p>
    <w:p>
      <w:pPr>
        <w:spacing w:beforeLines="0" w:afterLines="0"/>
        <w:jc w:val="left"/>
        <w:rPr>
          <w:rFonts w:hint="eastAsia" w:ascii="宋体"/>
          <w:kern w:val="0"/>
          <w:sz w:val="18"/>
          <w:szCs w:val="24"/>
          <w:lang w:val="zh-CN"/>
        </w:rPr>
      </w:pPr>
    </w:p>
    <w:p/>
    <w:sectPr>
      <w:pgSz w:w="12240" w:h="15840"/>
      <w:pgMar w:top="1440" w:right="1800" w:bottom="1440" w:left="1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altName w:val="黑体"/>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06D808"/>
    <w:multiLevelType w:val="singleLevel"/>
    <w:tmpl w:val="6506D80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xZDMyZmY3OTZjMzU4YjQzM2Q4NjA5MjVhODBjYzcifQ=="/>
  </w:docVars>
  <w:rsids>
    <w:rsidRoot w:val="22A74DC2"/>
    <w:rsid w:val="00CF3752"/>
    <w:rsid w:val="0B8E7B21"/>
    <w:rsid w:val="0C250505"/>
    <w:rsid w:val="0D2C6378"/>
    <w:rsid w:val="0F6F5BF2"/>
    <w:rsid w:val="15991A9A"/>
    <w:rsid w:val="18467BB5"/>
    <w:rsid w:val="1AB01481"/>
    <w:rsid w:val="1B2857C3"/>
    <w:rsid w:val="1EDC60EE"/>
    <w:rsid w:val="202B3762"/>
    <w:rsid w:val="20CD6023"/>
    <w:rsid w:val="22A52FAD"/>
    <w:rsid w:val="22A74DC2"/>
    <w:rsid w:val="2557740C"/>
    <w:rsid w:val="27180C69"/>
    <w:rsid w:val="332A30EE"/>
    <w:rsid w:val="3FD11DF9"/>
    <w:rsid w:val="4A4B4B66"/>
    <w:rsid w:val="4EA755D8"/>
    <w:rsid w:val="531F4135"/>
    <w:rsid w:val="55537C9D"/>
    <w:rsid w:val="58CF49F3"/>
    <w:rsid w:val="5BD3328F"/>
    <w:rsid w:val="65BD1F06"/>
    <w:rsid w:val="6A8C2565"/>
    <w:rsid w:val="6B9947A5"/>
    <w:rsid w:val="6F2B6AC3"/>
    <w:rsid w:val="78F03E12"/>
    <w:rsid w:val="7ECB7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spacing w:beforeLines="0" w:afterLines="0"/>
      <w:jc w:val="both"/>
    </w:pPr>
    <w:rPr>
      <w:rFonts w:hint="eastAsia" w:ascii="Calibri" w:hAnsi="Calibri" w:eastAsia="宋体" w:cs="Times New Roman"/>
      <w:kern w:val="2"/>
      <w:sz w:val="21"/>
      <w:szCs w:val="24"/>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unhideWhenUsed/>
    <w:qFormat/>
    <w:uiPriority w:val="99"/>
    <w:pPr>
      <w:widowControl w:val="0"/>
      <w:spacing w:beforeLines="0" w:afterLines="0"/>
      <w:ind w:firstLine="420" w:firstLineChars="200"/>
    </w:pPr>
    <w:rPr>
      <w:rFonts w:hint="eastAsia" w:ascii="Times New Roman" w:hAnsi="Times New Roman"/>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DELL\Desktop\2022&#24180;&#20915;&#31639;\&#25910;&#20837;&#25903;&#20986;&#27604;&#20363;&#2227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DELL\Desktop\2022&#24180;&#20915;&#31639;\&#25910;&#20837;&#25903;&#20986;&#27604;&#20363;&#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2022</a:t>
            </a:r>
            <a:r>
              <a:rPr altLang="en-US"/>
              <a:t>年财政拨款收入</a:t>
            </a:r>
            <a:endParaRPr lang="en-US" altLang="zh-CN"/>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[收入支出比例图.xlsx]Sheet1!$B$6:$D$6</c:f>
              <c:strCache>
                <c:ptCount val="3"/>
                <c:pt idx="0">
                  <c:v>人员经费</c:v>
                </c:pt>
                <c:pt idx="1">
                  <c:v>日常公用经费</c:v>
                </c:pt>
                <c:pt idx="2">
                  <c:v>项目经费</c:v>
                </c:pt>
              </c:strCache>
            </c:strRef>
          </c:cat>
          <c:val>
            <c:numRef>
              <c:f>[收入支出比例图.xlsx]Sheet1!$B$7:$D$7</c:f>
              <c:numCache>
                <c:formatCode>General</c:formatCode>
                <c:ptCount val="3"/>
                <c:pt idx="0">
                  <c:v>394.6</c:v>
                </c:pt>
                <c:pt idx="1">
                  <c:v>71.56</c:v>
                </c:pt>
                <c:pt idx="2">
                  <c:v>7918.24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rgbClr val="92D050"/>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2022</a:t>
            </a:r>
            <a:r>
              <a:rPr altLang="en-US"/>
              <a:t>年财政拨款支出</a:t>
            </a:r>
            <a:endParaRPr lang="en-US" altLang="zh-CN"/>
          </a:p>
        </c:rich>
      </c:tx>
      <c:layout/>
      <c:overlay val="0"/>
      <c:spPr>
        <a:noFill/>
        <a:ln>
          <a:noFill/>
        </a:ln>
        <a:effectLst/>
      </c:spPr>
    </c:title>
    <c:autoTitleDeleted val="0"/>
    <c:plotArea>
      <c:layout>
        <c:manualLayout>
          <c:layoutTarget val="inner"/>
          <c:xMode val="edge"/>
          <c:yMode val="edge"/>
          <c:x val="0.276736111111111"/>
          <c:y val="0.0798611111111111"/>
          <c:w val="0.463194444444444"/>
          <c:h val="0.771990740740741"/>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[收入支出比例图.xlsx]Sheet1!$L$6:$N$6</c:f>
              <c:strCache>
                <c:ptCount val="3"/>
                <c:pt idx="0">
                  <c:v>人员经费</c:v>
                </c:pt>
                <c:pt idx="1">
                  <c:v>日常公用经费</c:v>
                </c:pt>
                <c:pt idx="2">
                  <c:v>项目经费</c:v>
                </c:pt>
              </c:strCache>
            </c:strRef>
          </c:cat>
          <c:val>
            <c:numRef>
              <c:f>[收入支出比例图.xlsx]Sheet1!$L$7:$N$7</c:f>
              <c:numCache>
                <c:formatCode>General</c:formatCode>
                <c:ptCount val="3"/>
                <c:pt idx="0">
                  <c:v>404</c:v>
                </c:pt>
                <c:pt idx="1">
                  <c:v>77</c:v>
                </c:pt>
                <c:pt idx="2">
                  <c:v>9327</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5041</Words>
  <Characters>5316</Characters>
  <Lines>0</Lines>
  <Paragraphs>0</Paragraphs>
  <TotalTime>4</TotalTime>
  <ScaleCrop>false</ScaleCrop>
  <LinksUpToDate>false</LinksUpToDate>
  <CharactersWithSpaces>5322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2022-02-16T01:21:00Z</dcterms:created>
  <dc:creator>风叶</dc:creator>
  <cp:lastModifiedBy>把星子放入眸</cp:lastModifiedBy>
  <dcterms:modified xsi:type="dcterms:W3CDTF">2023-11-06T03:35:21Z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1B0EA67417B24B198BB43F7AD5ADF644</vt:lpwstr>
  </property>
</Properties>
</file>